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16F8B" w:rsidRPr="000F482E" w:rsidRDefault="006E0BE2">
      <w:pPr>
        <w:widowControl w:val="0"/>
        <w:pBdr>
          <w:top w:val="nil"/>
          <w:left w:val="nil"/>
          <w:bottom w:val="nil"/>
          <w:right w:val="nil"/>
          <w:between w:val="nil"/>
        </w:pBdr>
        <w:spacing w:after="0"/>
      </w:pPr>
      <w:r>
        <w:pict w14:anchorId="752924C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31" type="#_x0000_t136" style="position:absolute;margin-left:0;margin-top:0;width:50pt;height:50pt;z-index:251657216;visibility:hidden">
            <o:lock v:ext="edit" selection="t"/>
          </v:shape>
        </w:pict>
      </w:r>
      <w:r>
        <w:pict w14:anchorId="467544E8">
          <v:shape id="_x0000_s1030" type="#_x0000_t136" style="position:absolute;margin-left:0;margin-top:0;width:50pt;height:50pt;z-index:251658240;visibility:hidden">
            <o:lock v:ext="edit" selection="t"/>
          </v:shape>
        </w:pict>
      </w:r>
      <w:r>
        <w:pict w14:anchorId="2C1E57B2">
          <v:shape id="_x0000_s1029" type="#_x0000_t136" style="position:absolute;margin-left:0;margin-top:0;width:50pt;height:50pt;z-index:251659264;visibility:hidden">
            <o:lock v:ext="edit" selection="t"/>
          </v:shape>
        </w:pict>
      </w:r>
    </w:p>
    <w:p w:rsidR="00116F8B" w:rsidRPr="000F482E" w:rsidRDefault="006C3EC5">
      <w:pPr>
        <w:jc w:val="center"/>
        <w:rPr>
          <w:rFonts w:ascii="Book Antiqua" w:eastAsia="Book Antiqua" w:hAnsi="Book Antiqua" w:cs="Book Antiqua"/>
          <w:sz w:val="36"/>
          <w:szCs w:val="36"/>
        </w:rPr>
      </w:pPr>
      <w:r w:rsidRPr="000F482E">
        <w:rPr>
          <w:rFonts w:ascii="Book Antiqua" w:eastAsia="Book Antiqua" w:hAnsi="Book Antiqua" w:cs="Book Antiqua"/>
          <w:sz w:val="36"/>
          <w:szCs w:val="36"/>
        </w:rPr>
        <w:t>AFRICAN TELECOMMUNICATIONS UNION</w:t>
      </w:r>
    </w:p>
    <w:p w:rsidR="00116F8B" w:rsidRPr="000F482E" w:rsidRDefault="00116F8B">
      <w:pPr>
        <w:jc w:val="center"/>
        <w:rPr>
          <w:rFonts w:ascii="Book Antiqua" w:eastAsia="Book Antiqua" w:hAnsi="Book Antiqua" w:cs="Book Antiqua"/>
          <w:b/>
          <w:sz w:val="30"/>
          <w:szCs w:val="30"/>
        </w:rPr>
      </w:pPr>
    </w:p>
    <w:p w:rsidR="00116F8B" w:rsidRPr="000F482E" w:rsidRDefault="006C3EC5">
      <w:pPr>
        <w:jc w:val="center"/>
        <w:rPr>
          <w:rFonts w:ascii="Garamond" w:eastAsia="Garamond" w:hAnsi="Garamond" w:cs="Garamond"/>
          <w:sz w:val="40"/>
          <w:szCs w:val="40"/>
        </w:rPr>
      </w:pPr>
      <w:r w:rsidRPr="000F482E">
        <w:rPr>
          <w:rFonts w:ascii="Garamond" w:eastAsia="Garamond" w:hAnsi="Garamond" w:cs="Garamond"/>
          <w:noProof/>
          <w:sz w:val="40"/>
          <w:szCs w:val="40"/>
        </w:rPr>
        <w:drawing>
          <wp:inline distT="0" distB="0" distL="0" distR="0">
            <wp:extent cx="1733550" cy="1301750"/>
            <wp:effectExtent l="0" t="0" r="0" b="0"/>
            <wp:docPr id="309"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8"/>
                    <a:srcRect/>
                    <a:stretch>
                      <a:fillRect/>
                    </a:stretch>
                  </pic:blipFill>
                  <pic:spPr>
                    <a:xfrm>
                      <a:off x="0" y="0"/>
                      <a:ext cx="1733960" cy="1302058"/>
                    </a:xfrm>
                    <a:prstGeom prst="rect">
                      <a:avLst/>
                    </a:prstGeom>
                    <a:ln/>
                  </pic:spPr>
                </pic:pic>
              </a:graphicData>
            </a:graphic>
          </wp:inline>
        </w:drawing>
      </w:r>
    </w:p>
    <w:tbl>
      <w:tblPr>
        <w:tblStyle w:val="a"/>
        <w:tblW w:w="10081" w:type="dxa"/>
        <w:jc w:val="center"/>
        <w:tblLayout w:type="fixed"/>
        <w:tblLook w:val="0400" w:firstRow="0" w:lastRow="0" w:firstColumn="0" w:lastColumn="0" w:noHBand="0" w:noVBand="1"/>
      </w:tblPr>
      <w:tblGrid>
        <w:gridCol w:w="10081"/>
      </w:tblGrid>
      <w:tr w:rsidR="00116F8B" w:rsidRPr="000F482E">
        <w:trPr>
          <w:trHeight w:val="882"/>
          <w:jc w:val="center"/>
        </w:trPr>
        <w:tc>
          <w:tcPr>
            <w:tcW w:w="10081" w:type="dxa"/>
            <w:tcBorders>
              <w:bottom w:val="single" w:sz="4" w:space="0" w:color="4F81BD"/>
            </w:tcBorders>
            <w:vAlign w:val="center"/>
          </w:tcPr>
          <w:p w:rsidR="00116F8B" w:rsidRPr="000F482E" w:rsidRDefault="006C3EC5">
            <w:pPr>
              <w:pBdr>
                <w:top w:val="nil"/>
                <w:left w:val="nil"/>
                <w:bottom w:val="nil"/>
                <w:right w:val="nil"/>
                <w:between w:val="nil"/>
              </w:pBdr>
              <w:spacing w:before="100" w:after="0" w:line="240" w:lineRule="auto"/>
              <w:jc w:val="center"/>
              <w:rPr>
                <w:rFonts w:ascii="Garamond" w:eastAsia="Garamond" w:hAnsi="Garamond" w:cs="Garamond"/>
                <w:color w:val="000000"/>
                <w:sz w:val="46"/>
                <w:szCs w:val="46"/>
              </w:rPr>
            </w:pPr>
            <w:r w:rsidRPr="000F482E">
              <w:rPr>
                <w:rFonts w:ascii="Garamond" w:eastAsia="Garamond" w:hAnsi="Garamond" w:cs="Garamond"/>
                <w:color w:val="000000"/>
                <w:sz w:val="46"/>
                <w:szCs w:val="46"/>
              </w:rPr>
              <w:t>Report on 3rd &amp; Final African Preparatory Meeting for World Telecommunications Standardization Assembly</w:t>
            </w:r>
          </w:p>
          <w:p w:rsidR="00116F8B" w:rsidRPr="000F482E" w:rsidRDefault="006C3EC5">
            <w:pPr>
              <w:pBdr>
                <w:top w:val="nil"/>
                <w:left w:val="nil"/>
                <w:bottom w:val="nil"/>
                <w:right w:val="nil"/>
                <w:between w:val="nil"/>
              </w:pBdr>
              <w:spacing w:before="100" w:after="0" w:line="240" w:lineRule="auto"/>
              <w:jc w:val="center"/>
              <w:rPr>
                <w:rFonts w:ascii="Garamond" w:eastAsia="Garamond" w:hAnsi="Garamond" w:cs="Garamond"/>
                <w:color w:val="000000"/>
                <w:sz w:val="48"/>
                <w:szCs w:val="48"/>
              </w:rPr>
            </w:pPr>
            <w:r w:rsidRPr="000F482E">
              <w:rPr>
                <w:rFonts w:ascii="Garamond" w:eastAsia="Garamond" w:hAnsi="Garamond" w:cs="Garamond"/>
                <w:color w:val="000000"/>
                <w:sz w:val="48"/>
                <w:szCs w:val="48"/>
              </w:rPr>
              <w:t>(APM24-03/WTSA-24)</w:t>
            </w:r>
          </w:p>
        </w:tc>
      </w:tr>
      <w:tr w:rsidR="00116F8B" w:rsidRPr="000F482E">
        <w:trPr>
          <w:trHeight w:val="720"/>
          <w:jc w:val="center"/>
        </w:trPr>
        <w:tc>
          <w:tcPr>
            <w:tcW w:w="10081" w:type="dxa"/>
            <w:tcBorders>
              <w:top w:val="single" w:sz="4" w:space="0" w:color="4F81BD"/>
            </w:tcBorders>
            <w:vAlign w:val="center"/>
          </w:tcPr>
          <w:p w:rsidR="00116F8B" w:rsidRPr="000F482E" w:rsidRDefault="006C3EC5" w:rsidP="009505D3">
            <w:pPr>
              <w:pBdr>
                <w:top w:val="nil"/>
                <w:left w:val="nil"/>
                <w:bottom w:val="nil"/>
                <w:right w:val="nil"/>
                <w:between w:val="nil"/>
              </w:pBdr>
              <w:spacing w:before="100" w:after="0" w:line="240" w:lineRule="auto"/>
              <w:jc w:val="center"/>
              <w:rPr>
                <w:rFonts w:ascii="Garamond" w:eastAsia="Garamond" w:hAnsi="Garamond" w:cs="Garamond"/>
                <w:color w:val="000000"/>
                <w:sz w:val="38"/>
                <w:szCs w:val="38"/>
              </w:rPr>
            </w:pPr>
            <w:r w:rsidRPr="000F482E">
              <w:rPr>
                <w:rFonts w:ascii="Garamond" w:eastAsia="Garamond" w:hAnsi="Garamond" w:cs="Garamond"/>
                <w:color w:val="000000"/>
                <w:sz w:val="38"/>
                <w:szCs w:val="38"/>
              </w:rPr>
              <w:t xml:space="preserve">[ 12 – 16 August, 2024 in </w:t>
            </w:r>
            <w:r w:rsidR="009505D3">
              <w:rPr>
                <w:rFonts w:ascii="Garamond" w:eastAsia="Garamond" w:hAnsi="Garamond" w:cs="Garamond"/>
                <w:color w:val="000000"/>
                <w:sz w:val="38"/>
                <w:szCs w:val="38"/>
              </w:rPr>
              <w:t>Sandton</w:t>
            </w:r>
            <w:bookmarkStart w:id="0" w:name="_GoBack"/>
            <w:bookmarkEnd w:id="0"/>
            <w:r w:rsidRPr="000F482E">
              <w:rPr>
                <w:rFonts w:ascii="Garamond" w:eastAsia="Garamond" w:hAnsi="Garamond" w:cs="Garamond"/>
                <w:color w:val="000000"/>
                <w:sz w:val="38"/>
                <w:szCs w:val="38"/>
              </w:rPr>
              <w:t>, South Africa]</w:t>
            </w:r>
          </w:p>
        </w:tc>
      </w:tr>
    </w:tbl>
    <w:p w:rsidR="00116F8B" w:rsidRPr="000F482E" w:rsidRDefault="00116F8B">
      <w:pPr>
        <w:rPr>
          <w:rFonts w:ascii="Garamond" w:eastAsia="Garamond" w:hAnsi="Garamond" w:cs="Garamond"/>
          <w:sz w:val="36"/>
          <w:szCs w:val="36"/>
        </w:rPr>
      </w:pPr>
    </w:p>
    <w:p w:rsidR="00116F8B" w:rsidRPr="000F482E" w:rsidRDefault="006C3EC5">
      <w:pPr>
        <w:jc w:val="center"/>
        <w:rPr>
          <w:rFonts w:ascii="Garamond" w:eastAsia="Garamond" w:hAnsi="Garamond" w:cs="Garamond"/>
          <w:sz w:val="36"/>
          <w:szCs w:val="36"/>
        </w:rPr>
      </w:pPr>
      <w:r w:rsidRPr="000F482E">
        <w:rPr>
          <w:rFonts w:ascii="Garamond" w:eastAsia="Garamond" w:hAnsi="Garamond" w:cs="Garamond"/>
          <w:noProof/>
          <w:sz w:val="36"/>
          <w:szCs w:val="36"/>
        </w:rPr>
        <w:drawing>
          <wp:inline distT="0" distB="0" distL="0" distR="0">
            <wp:extent cx="2463800" cy="1745615"/>
            <wp:effectExtent l="0" t="0" r="0" b="0"/>
            <wp:docPr id="31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9"/>
                    <a:srcRect/>
                    <a:stretch>
                      <a:fillRect/>
                    </a:stretch>
                  </pic:blipFill>
                  <pic:spPr>
                    <a:xfrm>
                      <a:off x="0" y="0"/>
                      <a:ext cx="2463800" cy="1745615"/>
                    </a:xfrm>
                    <a:prstGeom prst="rect">
                      <a:avLst/>
                    </a:prstGeom>
                    <a:ln/>
                  </pic:spPr>
                </pic:pic>
              </a:graphicData>
            </a:graphic>
          </wp:inline>
        </w:drawing>
      </w:r>
    </w:p>
    <w:p w:rsidR="00116F8B" w:rsidRPr="000F482E" w:rsidRDefault="00116F8B">
      <w:pPr>
        <w:jc w:val="center"/>
        <w:rPr>
          <w:rFonts w:ascii="Garamond" w:eastAsia="Garamond" w:hAnsi="Garamond" w:cs="Garamond"/>
          <w:sz w:val="36"/>
          <w:szCs w:val="36"/>
        </w:rPr>
      </w:pPr>
    </w:p>
    <w:p w:rsidR="00116F8B" w:rsidRPr="000F482E" w:rsidRDefault="00116F8B" w:rsidP="00FD4A67">
      <w:pPr>
        <w:jc w:val="center"/>
        <w:rPr>
          <w:color w:val="000000"/>
        </w:rPr>
      </w:pPr>
    </w:p>
    <w:p w:rsidR="00F720DF" w:rsidRPr="000F482E" w:rsidRDefault="00F720DF" w:rsidP="003B33C7">
      <w:pPr>
        <w:pStyle w:val="Heading1"/>
        <w:ind w:left="360"/>
        <w:rPr>
          <w:rFonts w:ascii="Book Antiqua" w:eastAsia="Book Antiqua" w:hAnsi="Book Antiqua" w:cs="Book Antiqua"/>
          <w:b/>
          <w:sz w:val="26"/>
          <w:szCs w:val="26"/>
        </w:rPr>
      </w:pPr>
      <w:bookmarkStart w:id="1" w:name="_heading=h.gjdgxs" w:colFirst="0" w:colLast="0"/>
      <w:bookmarkEnd w:id="1"/>
    </w:p>
    <w:p w:rsidR="003B33C7" w:rsidRPr="000F482E" w:rsidRDefault="003B33C7" w:rsidP="003B33C7"/>
    <w:p w:rsidR="00116F8B" w:rsidRPr="000F482E" w:rsidRDefault="00A0543C" w:rsidP="00353CB1">
      <w:pPr>
        <w:pStyle w:val="Heading1"/>
        <w:rPr>
          <w:rFonts w:ascii="Book Antiqua" w:eastAsia="Book Antiqua" w:hAnsi="Book Antiqua" w:cs="Book Antiqua"/>
          <w:b/>
          <w:sz w:val="26"/>
          <w:szCs w:val="26"/>
        </w:rPr>
      </w:pPr>
      <w:r w:rsidRPr="000F482E">
        <w:rPr>
          <w:rFonts w:ascii="Book Antiqua" w:eastAsia="Book Antiqua" w:hAnsi="Book Antiqua" w:cs="Book Antiqua"/>
          <w:b/>
          <w:sz w:val="26"/>
          <w:szCs w:val="26"/>
        </w:rPr>
        <w:lastRenderedPageBreak/>
        <w:t xml:space="preserve">1. </w:t>
      </w:r>
      <w:r w:rsidR="006C3EC5" w:rsidRPr="000F482E">
        <w:rPr>
          <w:rFonts w:ascii="Book Antiqua" w:eastAsia="Book Antiqua" w:hAnsi="Book Antiqua" w:cs="Book Antiqua"/>
          <w:b/>
          <w:sz w:val="26"/>
          <w:szCs w:val="26"/>
        </w:rPr>
        <w:t>Introduction</w:t>
      </w:r>
    </w:p>
    <w:p w:rsidR="00116F8B" w:rsidRPr="000F482E" w:rsidRDefault="006C3EC5">
      <w:pPr>
        <w:spacing w:line="240" w:lineRule="auto"/>
        <w:jc w:val="both"/>
        <w:rPr>
          <w:rFonts w:ascii="Book Antiqua" w:eastAsia="Book Antiqua" w:hAnsi="Book Antiqua" w:cs="Book Antiqua"/>
          <w:sz w:val="24"/>
          <w:szCs w:val="24"/>
        </w:rPr>
      </w:pPr>
      <w:r w:rsidRPr="000F482E">
        <w:rPr>
          <w:rFonts w:ascii="Book Antiqua" w:eastAsia="Book Antiqua" w:hAnsi="Book Antiqua" w:cs="Book Antiqua"/>
          <w:sz w:val="24"/>
          <w:szCs w:val="24"/>
        </w:rPr>
        <w:t xml:space="preserve">                                                                                                                                                      The Third (3</w:t>
      </w:r>
      <w:r w:rsidRPr="000F482E">
        <w:rPr>
          <w:rFonts w:ascii="Book Antiqua" w:eastAsia="Book Antiqua" w:hAnsi="Book Antiqua" w:cs="Book Antiqua"/>
          <w:sz w:val="24"/>
          <w:szCs w:val="24"/>
          <w:vertAlign w:val="superscript"/>
        </w:rPr>
        <w:t>rd</w:t>
      </w:r>
      <w:r w:rsidRPr="000F482E">
        <w:rPr>
          <w:rFonts w:ascii="Book Antiqua" w:eastAsia="Book Antiqua" w:hAnsi="Book Antiqua" w:cs="Book Antiqua"/>
          <w:sz w:val="24"/>
          <w:szCs w:val="24"/>
        </w:rPr>
        <w:t xml:space="preserve">) and </w:t>
      </w:r>
      <w:r w:rsidR="00C36F59" w:rsidRPr="000F482E">
        <w:rPr>
          <w:rFonts w:ascii="Book Antiqua" w:eastAsia="Book Antiqua" w:hAnsi="Book Antiqua" w:cs="Book Antiqua"/>
          <w:sz w:val="24"/>
          <w:szCs w:val="24"/>
        </w:rPr>
        <w:t>f</w:t>
      </w:r>
      <w:r w:rsidRPr="000F482E">
        <w:rPr>
          <w:rFonts w:ascii="Book Antiqua" w:eastAsia="Book Antiqua" w:hAnsi="Book Antiqua" w:cs="Book Antiqua"/>
          <w:sz w:val="24"/>
          <w:szCs w:val="24"/>
        </w:rPr>
        <w:t>inal African Preparatory Meeting for the World Telecommunication Standardization Assembly (APM24-03/WTSA-24) was held from 12</w:t>
      </w:r>
      <w:r w:rsidRPr="000F482E">
        <w:rPr>
          <w:rFonts w:ascii="Book Antiqua" w:eastAsia="Book Antiqua" w:hAnsi="Book Antiqua" w:cs="Book Antiqua"/>
          <w:b/>
          <w:sz w:val="24"/>
          <w:szCs w:val="24"/>
          <w:vertAlign w:val="superscript"/>
        </w:rPr>
        <w:t>th</w:t>
      </w:r>
      <w:r w:rsidRPr="000F482E">
        <w:rPr>
          <w:rFonts w:ascii="Book Antiqua" w:eastAsia="Book Antiqua" w:hAnsi="Book Antiqua" w:cs="Book Antiqua"/>
          <w:sz w:val="24"/>
          <w:szCs w:val="24"/>
        </w:rPr>
        <w:t xml:space="preserve"> to 16</w:t>
      </w:r>
      <w:r w:rsidRPr="000F482E">
        <w:rPr>
          <w:rFonts w:ascii="Book Antiqua" w:eastAsia="Book Antiqua" w:hAnsi="Book Antiqua" w:cs="Book Antiqua"/>
          <w:b/>
          <w:sz w:val="24"/>
          <w:szCs w:val="24"/>
          <w:vertAlign w:val="superscript"/>
        </w:rPr>
        <w:t>th</w:t>
      </w:r>
      <w:r w:rsidRPr="000F482E">
        <w:rPr>
          <w:rFonts w:ascii="Book Antiqua" w:eastAsia="Book Antiqua" w:hAnsi="Book Antiqua" w:cs="Book Antiqua"/>
          <w:sz w:val="24"/>
          <w:szCs w:val="24"/>
        </w:rPr>
        <w:t xml:space="preserve"> August, 2024 </w:t>
      </w:r>
      <w:r w:rsidR="00C36F59" w:rsidRPr="000F482E">
        <w:rPr>
          <w:rFonts w:ascii="Book Antiqua" w:eastAsia="Book Antiqua" w:hAnsi="Book Antiqua" w:cs="Book Antiqua"/>
          <w:sz w:val="24"/>
          <w:szCs w:val="24"/>
        </w:rPr>
        <w:t>at</w:t>
      </w:r>
      <w:r w:rsidRPr="000F482E">
        <w:rPr>
          <w:rFonts w:ascii="Book Antiqua" w:eastAsia="Book Antiqua" w:hAnsi="Book Antiqua" w:cs="Book Antiqua"/>
          <w:sz w:val="24"/>
          <w:szCs w:val="24"/>
        </w:rPr>
        <w:t xml:space="preserve"> Radisson Blu Hotel, Sandton City, Johannesburg, South Africa. </w:t>
      </w:r>
    </w:p>
    <w:p w:rsidR="003B33C7" w:rsidRPr="000F482E" w:rsidRDefault="006C3EC5">
      <w:pPr>
        <w:spacing w:line="240" w:lineRule="auto"/>
        <w:jc w:val="both"/>
        <w:rPr>
          <w:rFonts w:ascii="Book Antiqua" w:eastAsia="Book Antiqua" w:hAnsi="Book Antiqua" w:cs="Book Antiqua"/>
          <w:sz w:val="24"/>
          <w:szCs w:val="24"/>
        </w:rPr>
      </w:pPr>
      <w:r w:rsidRPr="000F482E">
        <w:rPr>
          <w:rFonts w:ascii="Book Antiqua" w:eastAsia="Book Antiqua" w:hAnsi="Book Antiqua" w:cs="Book Antiqua"/>
          <w:sz w:val="24"/>
          <w:szCs w:val="24"/>
        </w:rPr>
        <w:t xml:space="preserve">The </w:t>
      </w:r>
      <w:r w:rsidR="003B33C7" w:rsidRPr="000F482E">
        <w:rPr>
          <w:rFonts w:ascii="Book Antiqua" w:eastAsia="Book Antiqua" w:hAnsi="Book Antiqua" w:cs="Book Antiqua"/>
          <w:sz w:val="24"/>
          <w:szCs w:val="24"/>
        </w:rPr>
        <w:t>key officials at the opening ceremony, led by the ATU Secretary General, Mr. John OMO, included</w:t>
      </w:r>
    </w:p>
    <w:p w:rsidR="003B33C7" w:rsidRPr="000F482E" w:rsidRDefault="003B33C7" w:rsidP="003B33C7">
      <w:pPr>
        <w:pStyle w:val="ListParagraph"/>
        <w:numPr>
          <w:ilvl w:val="0"/>
          <w:numId w:val="16"/>
        </w:numPr>
        <w:spacing w:line="240" w:lineRule="auto"/>
        <w:jc w:val="both"/>
        <w:rPr>
          <w:rFonts w:ascii="Book Antiqua" w:eastAsia="Book Antiqua" w:hAnsi="Book Antiqua" w:cs="Book Antiqua"/>
          <w:sz w:val="24"/>
          <w:szCs w:val="24"/>
        </w:rPr>
      </w:pPr>
      <w:r w:rsidRPr="000F482E">
        <w:rPr>
          <w:rFonts w:ascii="Book Antiqua" w:eastAsia="Book Antiqua" w:hAnsi="Book Antiqua" w:cs="Book Antiqua"/>
          <w:color w:val="222222"/>
          <w:sz w:val="24"/>
          <w:szCs w:val="24"/>
        </w:rPr>
        <w:t>Hon</w:t>
      </w:r>
      <w:r w:rsidRPr="000F482E">
        <w:rPr>
          <w:rFonts w:ascii="Book Antiqua" w:eastAsia="Book Antiqua" w:hAnsi="Book Antiqua" w:cs="Book Antiqua"/>
          <w:sz w:val="24"/>
          <w:szCs w:val="24"/>
        </w:rPr>
        <w:t>.</w:t>
      </w:r>
      <w:r w:rsidRPr="000F482E">
        <w:rPr>
          <w:rFonts w:ascii="Book Antiqua" w:eastAsia="Book Antiqua" w:hAnsi="Book Antiqua" w:cs="Book Antiqua"/>
          <w:color w:val="222222"/>
          <w:sz w:val="24"/>
          <w:szCs w:val="24"/>
        </w:rPr>
        <w:t xml:space="preserve"> Solly Malatsi, Minister of Communications and Digital Technologies, South Africa</w:t>
      </w:r>
      <w:r w:rsidR="00A0543C" w:rsidRPr="000F482E">
        <w:rPr>
          <w:rFonts w:ascii="Book Antiqua" w:eastAsia="Book Antiqua" w:hAnsi="Book Antiqua" w:cs="Book Antiqua"/>
          <w:color w:val="222222"/>
          <w:sz w:val="24"/>
          <w:szCs w:val="24"/>
        </w:rPr>
        <w:t>,</w:t>
      </w:r>
      <w:r w:rsidRPr="000F482E">
        <w:rPr>
          <w:rFonts w:ascii="Book Antiqua" w:eastAsia="Book Antiqua" w:hAnsi="Book Antiqua" w:cs="Book Antiqua"/>
          <w:sz w:val="24"/>
          <w:szCs w:val="24"/>
        </w:rPr>
        <w:t xml:space="preserve"> also as the Guest of </w:t>
      </w:r>
      <w:proofErr w:type="spellStart"/>
      <w:r w:rsidRPr="000F482E">
        <w:rPr>
          <w:rFonts w:ascii="Book Antiqua" w:eastAsia="Book Antiqua" w:hAnsi="Book Antiqua" w:cs="Book Antiqua"/>
          <w:sz w:val="24"/>
          <w:szCs w:val="24"/>
        </w:rPr>
        <w:t>honour</w:t>
      </w:r>
      <w:proofErr w:type="spellEnd"/>
      <w:r w:rsidRPr="000F482E">
        <w:rPr>
          <w:rFonts w:ascii="Book Antiqua" w:eastAsia="Book Antiqua" w:hAnsi="Book Antiqua" w:cs="Book Antiqua"/>
          <w:sz w:val="24"/>
          <w:szCs w:val="24"/>
        </w:rPr>
        <w:t>;</w:t>
      </w:r>
    </w:p>
    <w:p w:rsidR="003B33C7" w:rsidRPr="000F482E" w:rsidRDefault="006C3EC5" w:rsidP="003B33C7">
      <w:pPr>
        <w:pStyle w:val="ListParagraph"/>
        <w:numPr>
          <w:ilvl w:val="0"/>
          <w:numId w:val="16"/>
        </w:numPr>
        <w:spacing w:line="240" w:lineRule="auto"/>
        <w:jc w:val="both"/>
        <w:rPr>
          <w:rFonts w:ascii="Book Antiqua" w:eastAsia="Book Antiqua" w:hAnsi="Book Antiqua" w:cs="Book Antiqua"/>
          <w:sz w:val="24"/>
          <w:szCs w:val="24"/>
        </w:rPr>
      </w:pPr>
      <w:r w:rsidRPr="000F482E">
        <w:rPr>
          <w:rFonts w:ascii="Book Antiqua" w:eastAsia="Book Antiqua" w:hAnsi="Book Antiqua" w:cs="Book Antiqua"/>
          <w:sz w:val="24"/>
          <w:szCs w:val="24"/>
        </w:rPr>
        <w:t xml:space="preserve">Director of ITU Telecommunications Standardization Bureau (TSB), Mr. Seizo Onoe; </w:t>
      </w:r>
    </w:p>
    <w:p w:rsidR="003B33C7" w:rsidRPr="000F482E" w:rsidRDefault="003B33C7" w:rsidP="003B33C7">
      <w:pPr>
        <w:pStyle w:val="ListParagraph"/>
        <w:numPr>
          <w:ilvl w:val="0"/>
          <w:numId w:val="16"/>
        </w:numPr>
        <w:spacing w:line="240" w:lineRule="auto"/>
        <w:jc w:val="both"/>
        <w:rPr>
          <w:rFonts w:ascii="Book Antiqua" w:eastAsia="Book Antiqua" w:hAnsi="Book Antiqua" w:cs="Book Antiqua"/>
          <w:sz w:val="24"/>
          <w:szCs w:val="24"/>
        </w:rPr>
      </w:pPr>
      <w:r w:rsidRPr="000F482E">
        <w:rPr>
          <w:rFonts w:ascii="Book Antiqua" w:eastAsia="Book Antiqua" w:hAnsi="Book Antiqua" w:cs="Book Antiqua"/>
          <w:sz w:val="24"/>
          <w:szCs w:val="24"/>
        </w:rPr>
        <w:t>W</w:t>
      </w:r>
      <w:r w:rsidR="006C3EC5" w:rsidRPr="000F482E">
        <w:rPr>
          <w:rFonts w:ascii="Book Antiqua" w:eastAsia="Book Antiqua" w:hAnsi="Book Antiqua" w:cs="Book Antiqua"/>
          <w:sz w:val="24"/>
          <w:szCs w:val="24"/>
        </w:rPr>
        <w:t xml:space="preserve">TSA-24 Chair Designate, Mr. R. R. </w:t>
      </w:r>
      <w:proofErr w:type="spellStart"/>
      <w:r w:rsidR="006C3EC5" w:rsidRPr="000F482E">
        <w:rPr>
          <w:rFonts w:ascii="Book Antiqua" w:eastAsia="Book Antiqua" w:hAnsi="Book Antiqua" w:cs="Book Antiqua"/>
          <w:sz w:val="24"/>
          <w:szCs w:val="24"/>
        </w:rPr>
        <w:t>Mittar</w:t>
      </w:r>
      <w:proofErr w:type="spellEnd"/>
      <w:r w:rsidR="006C3EC5" w:rsidRPr="000F482E">
        <w:rPr>
          <w:rFonts w:ascii="Book Antiqua" w:eastAsia="Book Antiqua" w:hAnsi="Book Antiqua" w:cs="Book Antiqua"/>
          <w:sz w:val="24"/>
          <w:szCs w:val="24"/>
        </w:rPr>
        <w:t xml:space="preserve">; </w:t>
      </w:r>
    </w:p>
    <w:p w:rsidR="003B33C7" w:rsidRPr="000F482E" w:rsidRDefault="006C3EC5" w:rsidP="003B33C7">
      <w:pPr>
        <w:pStyle w:val="ListParagraph"/>
        <w:numPr>
          <w:ilvl w:val="0"/>
          <w:numId w:val="16"/>
        </w:numPr>
        <w:spacing w:line="240" w:lineRule="auto"/>
        <w:jc w:val="both"/>
        <w:rPr>
          <w:rFonts w:ascii="Book Antiqua" w:eastAsia="Book Antiqua" w:hAnsi="Book Antiqua" w:cs="Book Antiqua"/>
          <w:sz w:val="24"/>
          <w:szCs w:val="24"/>
        </w:rPr>
      </w:pPr>
      <w:r w:rsidRPr="000F482E">
        <w:rPr>
          <w:rFonts w:ascii="Book Antiqua" w:eastAsia="Book Antiqua" w:hAnsi="Book Antiqua" w:cs="Book Antiqua"/>
          <w:sz w:val="24"/>
          <w:szCs w:val="24"/>
        </w:rPr>
        <w:t xml:space="preserve">ICASA Chairperson, Mr. Mothibi </w:t>
      </w:r>
      <w:proofErr w:type="spellStart"/>
      <w:r w:rsidRPr="000F482E">
        <w:rPr>
          <w:rFonts w:ascii="Book Antiqua" w:eastAsia="Book Antiqua" w:hAnsi="Book Antiqua" w:cs="Book Antiqua"/>
          <w:sz w:val="24"/>
          <w:szCs w:val="24"/>
        </w:rPr>
        <w:t>Ramusi</w:t>
      </w:r>
      <w:proofErr w:type="spellEnd"/>
      <w:r w:rsidRPr="000F482E">
        <w:rPr>
          <w:rFonts w:ascii="Book Antiqua" w:eastAsia="Book Antiqua" w:hAnsi="Book Antiqua" w:cs="Book Antiqua"/>
          <w:sz w:val="24"/>
          <w:szCs w:val="24"/>
        </w:rPr>
        <w:t xml:space="preserve">; </w:t>
      </w:r>
    </w:p>
    <w:p w:rsidR="003B33C7" w:rsidRPr="000F482E" w:rsidRDefault="00C36F59" w:rsidP="003B33C7">
      <w:pPr>
        <w:pStyle w:val="ListParagraph"/>
        <w:numPr>
          <w:ilvl w:val="0"/>
          <w:numId w:val="16"/>
        </w:numPr>
        <w:spacing w:line="240" w:lineRule="auto"/>
        <w:jc w:val="both"/>
        <w:rPr>
          <w:rFonts w:ascii="Book Antiqua" w:eastAsia="Book Antiqua" w:hAnsi="Book Antiqua"/>
          <w:sz w:val="24"/>
          <w:szCs w:val="24"/>
        </w:rPr>
      </w:pPr>
      <w:r w:rsidRPr="000F482E">
        <w:rPr>
          <w:rFonts w:ascii="Book Antiqua" w:eastAsia="Book Antiqua" w:hAnsi="Book Antiqua" w:cs="Book Antiqua"/>
          <w:sz w:val="24"/>
          <w:szCs w:val="24"/>
        </w:rPr>
        <w:t xml:space="preserve">Director-General </w:t>
      </w:r>
      <w:r w:rsidR="006C3EC5" w:rsidRPr="000F482E">
        <w:rPr>
          <w:rFonts w:ascii="Book Antiqua" w:eastAsia="Book Antiqua" w:hAnsi="Book Antiqua" w:cs="Book Antiqua"/>
          <w:sz w:val="24"/>
          <w:szCs w:val="24"/>
        </w:rPr>
        <w:t>of South African Department of Communications and Digital Technologies (DCDT)</w:t>
      </w:r>
      <w:r w:rsidRPr="000F482E">
        <w:rPr>
          <w:rFonts w:ascii="Book Antiqua" w:eastAsia="Book Antiqua" w:hAnsi="Book Antiqua" w:cs="Book Antiqua"/>
          <w:sz w:val="24"/>
          <w:szCs w:val="24"/>
        </w:rPr>
        <w:t>.</w:t>
      </w:r>
      <w:r w:rsidR="006C3EC5" w:rsidRPr="000F482E">
        <w:rPr>
          <w:rFonts w:ascii="Book Antiqua" w:eastAsia="Book Antiqua" w:hAnsi="Book Antiqua" w:cs="Book Antiqua"/>
          <w:sz w:val="24"/>
          <w:szCs w:val="24"/>
        </w:rPr>
        <w:t xml:space="preserve"> </w:t>
      </w:r>
    </w:p>
    <w:p w:rsidR="00A0543C" w:rsidRPr="000F482E" w:rsidRDefault="00A0543C" w:rsidP="00353CB1">
      <w:pPr>
        <w:spacing w:line="240" w:lineRule="auto"/>
        <w:jc w:val="both"/>
        <w:rPr>
          <w:rFonts w:ascii="Book Antiqua" w:eastAsia="Book Antiqua" w:hAnsi="Book Antiqua"/>
          <w:sz w:val="24"/>
          <w:szCs w:val="24"/>
        </w:rPr>
      </w:pPr>
      <w:r w:rsidRPr="000F482E">
        <w:rPr>
          <w:rFonts w:ascii="Book Antiqua" w:eastAsia="Book Antiqua" w:hAnsi="Book Antiqua"/>
          <w:sz w:val="24"/>
          <w:szCs w:val="24"/>
        </w:rPr>
        <w:t xml:space="preserve">See Appendix III for all Speeches </w:t>
      </w:r>
    </w:p>
    <w:p w:rsidR="00C36F59" w:rsidRPr="000F482E" w:rsidRDefault="00C36F59" w:rsidP="00012FD7">
      <w:pPr>
        <w:pStyle w:val="ListParagraph"/>
        <w:numPr>
          <w:ilvl w:val="1"/>
          <w:numId w:val="19"/>
        </w:numPr>
        <w:spacing w:line="240" w:lineRule="auto"/>
        <w:jc w:val="both"/>
        <w:rPr>
          <w:rFonts w:ascii="Book Antiqua" w:eastAsia="Book Antiqua" w:hAnsi="Book Antiqua"/>
          <w:b/>
          <w:sz w:val="24"/>
          <w:szCs w:val="24"/>
        </w:rPr>
      </w:pPr>
      <w:r w:rsidRPr="000F482E">
        <w:rPr>
          <w:rFonts w:ascii="Book Antiqua" w:eastAsia="Book Antiqua" w:hAnsi="Book Antiqua"/>
          <w:b/>
          <w:sz w:val="24"/>
          <w:szCs w:val="24"/>
        </w:rPr>
        <w:t>Attendance</w:t>
      </w:r>
      <w:r w:rsidR="001749BC" w:rsidRPr="000F482E">
        <w:rPr>
          <w:rFonts w:ascii="Book Antiqua" w:eastAsia="Book Antiqua" w:hAnsi="Book Antiqua"/>
          <w:b/>
          <w:sz w:val="24"/>
          <w:szCs w:val="24"/>
        </w:rPr>
        <w:t xml:space="preserve"> Summary</w:t>
      </w:r>
      <w:r w:rsidRPr="000F482E">
        <w:rPr>
          <w:rFonts w:ascii="Book Antiqua" w:eastAsia="Book Antiqua" w:hAnsi="Book Antiqua"/>
          <w:b/>
          <w:sz w:val="24"/>
          <w:szCs w:val="24"/>
        </w:rPr>
        <w:t xml:space="preserve"> </w:t>
      </w:r>
    </w:p>
    <w:p w:rsidR="00012FD7" w:rsidRPr="000F482E" w:rsidRDefault="00012FD7" w:rsidP="00012FD7">
      <w:pPr>
        <w:spacing w:line="240" w:lineRule="auto"/>
        <w:jc w:val="both"/>
        <w:rPr>
          <w:rFonts w:ascii="Book Antiqua" w:eastAsia="Book Antiqua" w:hAnsi="Book Antiqua" w:cs="Book Antiqua"/>
          <w:sz w:val="24"/>
          <w:szCs w:val="24"/>
        </w:rPr>
      </w:pPr>
      <w:r w:rsidRPr="000F482E">
        <w:rPr>
          <w:rFonts w:ascii="Book Antiqua" w:eastAsia="Book Antiqua" w:hAnsi="Book Antiqua"/>
          <w:sz w:val="24"/>
          <w:szCs w:val="24"/>
        </w:rPr>
        <w:t xml:space="preserve">The </w:t>
      </w:r>
      <w:r w:rsidR="00096C9E" w:rsidRPr="000F482E">
        <w:rPr>
          <w:rFonts w:ascii="Book Antiqua" w:eastAsia="Book Antiqua" w:hAnsi="Book Antiqua"/>
          <w:sz w:val="24"/>
          <w:szCs w:val="24"/>
        </w:rPr>
        <w:t>APM24-3</w:t>
      </w:r>
      <w:r w:rsidRPr="000F482E">
        <w:rPr>
          <w:rFonts w:ascii="Book Antiqua" w:eastAsia="Book Antiqua" w:hAnsi="Book Antiqua"/>
          <w:sz w:val="24"/>
          <w:szCs w:val="24"/>
        </w:rPr>
        <w:t xml:space="preserve"> meeting was held physically with remote participation and attracted over 300 delegates (both Physically and online). </w:t>
      </w:r>
      <w:r w:rsidR="00C36F59" w:rsidRPr="000F482E">
        <w:rPr>
          <w:rFonts w:ascii="Book Antiqua" w:eastAsia="Book Antiqua" w:hAnsi="Book Antiqua" w:cs="Book Antiqua"/>
          <w:sz w:val="24"/>
          <w:szCs w:val="24"/>
        </w:rPr>
        <w:t xml:space="preserve">The </w:t>
      </w:r>
      <w:r w:rsidR="003B33C7" w:rsidRPr="000F482E">
        <w:rPr>
          <w:rFonts w:ascii="Book Antiqua" w:eastAsia="Book Antiqua" w:hAnsi="Book Antiqua" w:cs="Book Antiqua"/>
          <w:sz w:val="24"/>
          <w:szCs w:val="24"/>
        </w:rPr>
        <w:t>meeting was attended by</w:t>
      </w:r>
      <w:r w:rsidR="00AB3207" w:rsidRPr="000F482E">
        <w:rPr>
          <w:rFonts w:ascii="Book Antiqua" w:eastAsia="Book Antiqua" w:hAnsi="Book Antiqua" w:cs="Book Antiqua"/>
          <w:sz w:val="24"/>
          <w:szCs w:val="24"/>
        </w:rPr>
        <w:t xml:space="preserve"> t</w:t>
      </w:r>
      <w:r w:rsidR="00E92A86" w:rsidRPr="000F482E">
        <w:rPr>
          <w:rFonts w:ascii="Book Antiqua" w:eastAsia="Book Antiqua" w:hAnsi="Book Antiqua" w:cs="Book Antiqua"/>
          <w:sz w:val="24"/>
          <w:szCs w:val="24"/>
        </w:rPr>
        <w:t>hirty-</w:t>
      </w:r>
      <w:r w:rsidR="00AB3207" w:rsidRPr="000F482E">
        <w:rPr>
          <w:rFonts w:ascii="Book Antiqua" w:eastAsia="Book Antiqua" w:hAnsi="Book Antiqua" w:cs="Book Antiqua"/>
          <w:sz w:val="24"/>
          <w:szCs w:val="24"/>
        </w:rPr>
        <w:t>s</w:t>
      </w:r>
      <w:r w:rsidR="00E92A86" w:rsidRPr="000F482E">
        <w:rPr>
          <w:rFonts w:ascii="Book Antiqua" w:eastAsia="Book Antiqua" w:hAnsi="Book Antiqua" w:cs="Book Antiqua"/>
          <w:sz w:val="24"/>
          <w:szCs w:val="24"/>
        </w:rPr>
        <w:t>ix (</w:t>
      </w:r>
      <w:r w:rsidR="00C36F59" w:rsidRPr="000F482E">
        <w:rPr>
          <w:rFonts w:ascii="Book Antiqua" w:eastAsia="Book Antiqua" w:hAnsi="Book Antiqua" w:cs="Book Antiqua"/>
          <w:sz w:val="24"/>
          <w:szCs w:val="24"/>
        </w:rPr>
        <w:t>3</w:t>
      </w:r>
      <w:r w:rsidR="00E92A86" w:rsidRPr="000F482E">
        <w:rPr>
          <w:rFonts w:ascii="Book Antiqua" w:eastAsia="Book Antiqua" w:hAnsi="Book Antiqua" w:cs="Book Antiqua"/>
          <w:sz w:val="24"/>
          <w:szCs w:val="24"/>
        </w:rPr>
        <w:t>6)</w:t>
      </w:r>
      <w:r w:rsidR="00C36F59" w:rsidRPr="000F482E">
        <w:rPr>
          <w:rFonts w:ascii="Book Antiqua" w:eastAsia="Book Antiqua" w:hAnsi="Book Antiqua" w:cs="Book Antiqua"/>
          <w:sz w:val="24"/>
          <w:szCs w:val="24"/>
        </w:rPr>
        <w:t xml:space="preserve"> </w:t>
      </w:r>
      <w:r w:rsidR="00AB3207" w:rsidRPr="000F482E">
        <w:rPr>
          <w:rFonts w:ascii="Book Antiqua" w:eastAsia="Book Antiqua" w:hAnsi="Book Antiqua" w:cs="Book Antiqua"/>
          <w:sz w:val="24"/>
          <w:szCs w:val="24"/>
        </w:rPr>
        <w:t>c</w:t>
      </w:r>
      <w:r w:rsidR="00C36F59" w:rsidRPr="000F482E">
        <w:rPr>
          <w:rFonts w:ascii="Book Antiqua" w:eastAsia="Book Antiqua" w:hAnsi="Book Antiqua" w:cs="Book Antiqua"/>
          <w:sz w:val="24"/>
          <w:szCs w:val="24"/>
        </w:rPr>
        <w:t>ountries</w:t>
      </w:r>
      <w:r w:rsidR="00AB3207" w:rsidRPr="000F482E">
        <w:rPr>
          <w:rFonts w:ascii="Book Antiqua" w:eastAsia="Book Antiqua" w:hAnsi="Book Antiqua" w:cs="Book Antiqua"/>
          <w:sz w:val="24"/>
          <w:szCs w:val="24"/>
        </w:rPr>
        <w:t xml:space="preserve"> namely; </w:t>
      </w:r>
      <w:r w:rsidR="004B59DD" w:rsidRPr="000F482E">
        <w:rPr>
          <w:rFonts w:ascii="Book Antiqua" w:eastAsia="Book Antiqua" w:hAnsi="Book Antiqua" w:cs="Book Antiqua"/>
          <w:sz w:val="24"/>
          <w:szCs w:val="24"/>
        </w:rPr>
        <w:t xml:space="preserve">Algeria, </w:t>
      </w:r>
      <w:r w:rsidR="00C36F59" w:rsidRPr="000F482E">
        <w:rPr>
          <w:rFonts w:ascii="Book Antiqua" w:eastAsia="Book Antiqua" w:hAnsi="Book Antiqua" w:cs="Book Antiqua"/>
          <w:sz w:val="24"/>
          <w:szCs w:val="24"/>
        </w:rPr>
        <w:t xml:space="preserve">Angola, </w:t>
      </w:r>
      <w:r w:rsidR="004B59DD" w:rsidRPr="000F482E">
        <w:rPr>
          <w:rFonts w:ascii="Book Antiqua" w:eastAsia="Book Antiqua" w:hAnsi="Book Antiqua" w:cs="Book Antiqua"/>
          <w:sz w:val="24"/>
          <w:szCs w:val="24"/>
        </w:rPr>
        <w:t xml:space="preserve">Benin, </w:t>
      </w:r>
      <w:r w:rsidR="00C36F59" w:rsidRPr="000F482E">
        <w:rPr>
          <w:rFonts w:ascii="Book Antiqua" w:eastAsia="Book Antiqua" w:hAnsi="Book Antiqua" w:cs="Book Antiqua"/>
          <w:sz w:val="24"/>
          <w:szCs w:val="24"/>
        </w:rPr>
        <w:t>Botswana, Burkina Faso, Cameroon, Ca</w:t>
      </w:r>
      <w:r w:rsidR="004B59DD" w:rsidRPr="000F482E">
        <w:rPr>
          <w:rFonts w:ascii="Book Antiqua" w:eastAsia="Book Antiqua" w:hAnsi="Book Antiqua" w:cs="Book Antiqua"/>
          <w:sz w:val="24"/>
          <w:szCs w:val="24"/>
        </w:rPr>
        <w:t>bo</w:t>
      </w:r>
      <w:r w:rsidR="00C36F59" w:rsidRPr="000F482E">
        <w:rPr>
          <w:rFonts w:ascii="Book Antiqua" w:eastAsia="Book Antiqua" w:hAnsi="Book Antiqua" w:cs="Book Antiqua"/>
          <w:sz w:val="24"/>
          <w:szCs w:val="24"/>
        </w:rPr>
        <w:t xml:space="preserve"> Verde, Chad, C</w:t>
      </w:r>
      <w:r w:rsidR="003B33C7" w:rsidRPr="000F482E">
        <w:rPr>
          <w:rFonts w:ascii="Book Antiqua" w:eastAsia="Book Antiqua" w:hAnsi="Book Antiqua" w:cs="Book Antiqua"/>
          <w:sz w:val="24"/>
          <w:szCs w:val="24"/>
        </w:rPr>
        <w:t>ô</w:t>
      </w:r>
      <w:r w:rsidR="00C36F59" w:rsidRPr="000F482E">
        <w:rPr>
          <w:rFonts w:ascii="Book Antiqua" w:eastAsia="Book Antiqua" w:hAnsi="Book Antiqua" w:cs="Book Antiqua"/>
          <w:sz w:val="24"/>
          <w:szCs w:val="24"/>
        </w:rPr>
        <w:t>te d'Ivoire, DRC, Egypt, Eswatini, Gabon, Ghana, Guine</w:t>
      </w:r>
      <w:r w:rsidR="003B33C7" w:rsidRPr="000F482E">
        <w:rPr>
          <w:rFonts w:ascii="Book Antiqua" w:eastAsia="Book Antiqua" w:hAnsi="Book Antiqua" w:cs="Book Antiqua"/>
          <w:sz w:val="24"/>
          <w:szCs w:val="24"/>
        </w:rPr>
        <w:t>a</w:t>
      </w:r>
      <w:r w:rsidR="00C36F59" w:rsidRPr="000F482E">
        <w:rPr>
          <w:rFonts w:ascii="Book Antiqua" w:eastAsia="Book Antiqua" w:hAnsi="Book Antiqua" w:cs="Book Antiqua"/>
          <w:sz w:val="24"/>
          <w:szCs w:val="24"/>
        </w:rPr>
        <w:t xml:space="preserve"> Bissau, Kenya, Lesotho, </w:t>
      </w:r>
      <w:r w:rsidR="004B59DD" w:rsidRPr="000F482E">
        <w:rPr>
          <w:rFonts w:ascii="Book Antiqua" w:eastAsia="Book Antiqua" w:hAnsi="Book Antiqua" w:cs="Book Antiqua"/>
          <w:sz w:val="24"/>
          <w:szCs w:val="24"/>
        </w:rPr>
        <w:t xml:space="preserve">Malawi, </w:t>
      </w:r>
      <w:r w:rsidR="00C36F59" w:rsidRPr="000F482E">
        <w:rPr>
          <w:rFonts w:ascii="Book Antiqua" w:eastAsia="Book Antiqua" w:hAnsi="Book Antiqua" w:cs="Book Antiqua"/>
          <w:sz w:val="24"/>
          <w:szCs w:val="24"/>
        </w:rPr>
        <w:t>Mali, Mauritius, Morocco, Mozambique, Namibia, Niger, Nigeria, Rwanda, Senegal, Somalia, South Sudan, Sudan, South Africa, Tanzania, Tunisia, Uganda, Zambia</w:t>
      </w:r>
      <w:r w:rsidR="003B33C7" w:rsidRPr="000F482E">
        <w:rPr>
          <w:rFonts w:ascii="Book Antiqua" w:eastAsia="Book Antiqua" w:hAnsi="Book Antiqua" w:cs="Book Antiqua"/>
          <w:sz w:val="24"/>
          <w:szCs w:val="24"/>
        </w:rPr>
        <w:t>,</w:t>
      </w:r>
      <w:r w:rsidR="00C36F59" w:rsidRPr="000F482E">
        <w:rPr>
          <w:rFonts w:ascii="Book Antiqua" w:eastAsia="Book Antiqua" w:hAnsi="Book Antiqua" w:cs="Book Antiqua"/>
          <w:sz w:val="24"/>
          <w:szCs w:val="24"/>
        </w:rPr>
        <w:t xml:space="preserve"> Zimbabwe</w:t>
      </w:r>
      <w:r w:rsidRPr="000F482E">
        <w:rPr>
          <w:rFonts w:ascii="Book Antiqua" w:eastAsia="Book Antiqua" w:hAnsi="Book Antiqua" w:cs="Book Antiqua"/>
          <w:sz w:val="24"/>
          <w:szCs w:val="24"/>
        </w:rPr>
        <w:t xml:space="preserve">. </w:t>
      </w:r>
      <w:r w:rsidR="00C36F59" w:rsidRPr="000F482E">
        <w:rPr>
          <w:rFonts w:ascii="Book Antiqua" w:eastAsia="Book Antiqua" w:hAnsi="Book Antiqua" w:cs="Book Antiqua"/>
          <w:sz w:val="24"/>
          <w:szCs w:val="24"/>
        </w:rPr>
        <w:t xml:space="preserve"> </w:t>
      </w:r>
      <w:r w:rsidRPr="000F482E">
        <w:rPr>
          <w:rFonts w:ascii="Book Antiqua" w:eastAsia="Book Antiqua" w:hAnsi="Book Antiqua" w:cs="Book Antiqua"/>
          <w:sz w:val="24"/>
          <w:szCs w:val="24"/>
        </w:rPr>
        <w:t xml:space="preserve">The following </w:t>
      </w:r>
      <w:r w:rsidR="00C36F59" w:rsidRPr="000F482E">
        <w:rPr>
          <w:rFonts w:ascii="Book Antiqua" w:eastAsia="Book Antiqua" w:hAnsi="Book Antiqua" w:cs="Book Antiqua"/>
          <w:sz w:val="24"/>
          <w:szCs w:val="24"/>
        </w:rPr>
        <w:t xml:space="preserve">ATU </w:t>
      </w:r>
      <w:r w:rsidRPr="000F482E">
        <w:rPr>
          <w:rFonts w:ascii="Book Antiqua" w:eastAsia="Book Antiqua" w:hAnsi="Book Antiqua" w:cs="Book Antiqua"/>
          <w:sz w:val="24"/>
          <w:szCs w:val="24"/>
        </w:rPr>
        <w:t>a</w:t>
      </w:r>
      <w:r w:rsidR="00C36F59" w:rsidRPr="000F482E">
        <w:rPr>
          <w:rFonts w:ascii="Book Antiqua" w:eastAsia="Book Antiqua" w:hAnsi="Book Antiqua" w:cs="Book Antiqua"/>
          <w:sz w:val="24"/>
          <w:szCs w:val="24"/>
        </w:rPr>
        <w:t xml:space="preserve">ssociate </w:t>
      </w:r>
      <w:r w:rsidRPr="000F482E">
        <w:rPr>
          <w:rFonts w:ascii="Book Antiqua" w:eastAsia="Book Antiqua" w:hAnsi="Book Antiqua" w:cs="Book Antiqua"/>
          <w:sz w:val="24"/>
          <w:szCs w:val="24"/>
        </w:rPr>
        <w:t>m</w:t>
      </w:r>
      <w:r w:rsidR="00C36F59" w:rsidRPr="000F482E">
        <w:rPr>
          <w:rFonts w:ascii="Book Antiqua" w:eastAsia="Book Antiqua" w:hAnsi="Book Antiqua" w:cs="Book Antiqua"/>
          <w:sz w:val="24"/>
          <w:szCs w:val="24"/>
        </w:rPr>
        <w:t>embers</w:t>
      </w:r>
      <w:r w:rsidRPr="000F482E">
        <w:rPr>
          <w:rFonts w:ascii="Book Antiqua" w:eastAsia="Book Antiqua" w:hAnsi="Book Antiqua" w:cs="Book Antiqua"/>
          <w:sz w:val="24"/>
          <w:szCs w:val="24"/>
        </w:rPr>
        <w:t xml:space="preserve"> and partners</w:t>
      </w:r>
      <w:r w:rsidR="00C36F59" w:rsidRPr="000F482E">
        <w:rPr>
          <w:rFonts w:ascii="Book Antiqua" w:eastAsia="Book Antiqua" w:hAnsi="Book Antiqua" w:cs="Book Antiqua"/>
          <w:sz w:val="24"/>
          <w:szCs w:val="24"/>
        </w:rPr>
        <w:t xml:space="preserve"> </w:t>
      </w:r>
      <w:r w:rsidRPr="000F482E">
        <w:rPr>
          <w:rFonts w:ascii="Book Antiqua" w:eastAsia="Book Antiqua" w:hAnsi="Book Antiqua" w:cs="Book Antiqua"/>
          <w:sz w:val="24"/>
          <w:szCs w:val="24"/>
        </w:rPr>
        <w:t xml:space="preserve">also attended; </w:t>
      </w:r>
    </w:p>
    <w:p w:rsidR="00C355FD" w:rsidRPr="000F482E" w:rsidRDefault="004B59DD" w:rsidP="00012FD7">
      <w:pPr>
        <w:pStyle w:val="ListParagraph"/>
        <w:numPr>
          <w:ilvl w:val="0"/>
          <w:numId w:val="20"/>
        </w:numPr>
        <w:spacing w:line="240" w:lineRule="auto"/>
        <w:jc w:val="both"/>
        <w:rPr>
          <w:rFonts w:ascii="Book Antiqua" w:eastAsia="Book Antiqua" w:hAnsi="Book Antiqua" w:cs="Book Antiqua"/>
          <w:sz w:val="24"/>
          <w:szCs w:val="24"/>
        </w:rPr>
      </w:pPr>
      <w:r w:rsidRPr="000F482E">
        <w:rPr>
          <w:rFonts w:ascii="Book Antiqua" w:eastAsia="Book Antiqua" w:hAnsi="Book Antiqua" w:cs="Book Antiqua"/>
          <w:sz w:val="24"/>
          <w:szCs w:val="24"/>
        </w:rPr>
        <w:t>Apple, CAMTEL, Ericsson, Intel Corporation, ISOC, Qualcomm, SONATEL, Vodacom</w:t>
      </w:r>
      <w:r w:rsidR="009F26C0" w:rsidRPr="000F482E">
        <w:rPr>
          <w:rFonts w:ascii="Book Antiqua" w:eastAsia="Book Antiqua" w:hAnsi="Book Antiqua" w:cs="Book Antiqua"/>
          <w:sz w:val="24"/>
          <w:szCs w:val="24"/>
        </w:rPr>
        <w:t>;</w:t>
      </w:r>
      <w:r w:rsidR="00C36F59" w:rsidRPr="000F482E">
        <w:rPr>
          <w:rFonts w:ascii="Book Antiqua" w:eastAsia="Book Antiqua" w:hAnsi="Book Antiqua" w:cs="Book Antiqua"/>
          <w:sz w:val="24"/>
          <w:szCs w:val="24"/>
        </w:rPr>
        <w:t xml:space="preserve"> </w:t>
      </w:r>
    </w:p>
    <w:p w:rsidR="00C355FD" w:rsidRPr="000F482E" w:rsidRDefault="0020422C" w:rsidP="00012FD7">
      <w:pPr>
        <w:pStyle w:val="ListParagraph"/>
        <w:numPr>
          <w:ilvl w:val="0"/>
          <w:numId w:val="20"/>
        </w:numPr>
        <w:spacing w:line="240" w:lineRule="auto"/>
        <w:jc w:val="both"/>
        <w:rPr>
          <w:rFonts w:ascii="Book Antiqua" w:eastAsia="Book Antiqua" w:hAnsi="Book Antiqua" w:cs="Book Antiqua"/>
          <w:sz w:val="24"/>
          <w:szCs w:val="24"/>
        </w:rPr>
      </w:pPr>
      <w:r w:rsidRPr="000F482E">
        <w:rPr>
          <w:rFonts w:ascii="Book Antiqua" w:eastAsia="Book Antiqua" w:hAnsi="Book Antiqua" w:cs="Book Antiqua"/>
          <w:sz w:val="24"/>
          <w:szCs w:val="24"/>
        </w:rPr>
        <w:t>Regional Economic Communities (</w:t>
      </w:r>
      <w:r w:rsidR="00C36F59" w:rsidRPr="000F482E">
        <w:rPr>
          <w:rFonts w:ascii="Book Antiqua" w:eastAsia="Book Antiqua" w:hAnsi="Book Antiqua" w:cs="Book Antiqua"/>
          <w:sz w:val="24"/>
          <w:szCs w:val="24"/>
        </w:rPr>
        <w:t>RECs</w:t>
      </w:r>
      <w:r w:rsidRPr="000F482E">
        <w:rPr>
          <w:rFonts w:ascii="Book Antiqua" w:eastAsia="Book Antiqua" w:hAnsi="Book Antiqua" w:cs="Book Antiqua"/>
          <w:sz w:val="24"/>
          <w:szCs w:val="24"/>
        </w:rPr>
        <w:t>)</w:t>
      </w:r>
      <w:r w:rsidR="00353CB1" w:rsidRPr="000F482E">
        <w:rPr>
          <w:rFonts w:ascii="Book Antiqua" w:eastAsia="Book Antiqua" w:hAnsi="Book Antiqua" w:cs="Book Antiqua"/>
          <w:sz w:val="24"/>
          <w:szCs w:val="24"/>
        </w:rPr>
        <w:t>,</w:t>
      </w:r>
      <w:r w:rsidR="00C36F59" w:rsidRPr="000F482E">
        <w:rPr>
          <w:rFonts w:ascii="Book Antiqua" w:eastAsia="Book Antiqua" w:hAnsi="Book Antiqua" w:cs="Book Antiqua"/>
          <w:sz w:val="24"/>
          <w:szCs w:val="24"/>
        </w:rPr>
        <w:t xml:space="preserve"> </w:t>
      </w:r>
      <w:r w:rsidR="00C355FD" w:rsidRPr="000F482E">
        <w:rPr>
          <w:rFonts w:ascii="Book Antiqua" w:eastAsia="Book Antiqua" w:hAnsi="Book Antiqua" w:cs="Book Antiqua"/>
          <w:sz w:val="24"/>
          <w:szCs w:val="24"/>
        </w:rPr>
        <w:t xml:space="preserve">SADC </w:t>
      </w:r>
      <w:r w:rsidR="00E92A86" w:rsidRPr="000F482E">
        <w:rPr>
          <w:rFonts w:ascii="Book Antiqua" w:eastAsia="Book Antiqua" w:hAnsi="Book Antiqua" w:cs="Book Antiqua"/>
          <w:sz w:val="24"/>
          <w:szCs w:val="24"/>
        </w:rPr>
        <w:t>&amp; ECCAS</w:t>
      </w:r>
      <w:r w:rsidR="009F26C0" w:rsidRPr="000F482E">
        <w:rPr>
          <w:rFonts w:ascii="Book Antiqua" w:eastAsia="Book Antiqua" w:hAnsi="Book Antiqua" w:cs="Book Antiqua"/>
          <w:sz w:val="24"/>
          <w:szCs w:val="24"/>
        </w:rPr>
        <w:t>;</w:t>
      </w:r>
    </w:p>
    <w:p w:rsidR="00012FD7" w:rsidRPr="000F482E" w:rsidRDefault="0020422C" w:rsidP="00012FD7">
      <w:pPr>
        <w:pStyle w:val="ListParagraph"/>
        <w:numPr>
          <w:ilvl w:val="0"/>
          <w:numId w:val="20"/>
        </w:numPr>
        <w:spacing w:line="240" w:lineRule="auto"/>
        <w:jc w:val="both"/>
        <w:rPr>
          <w:rFonts w:ascii="Book Antiqua" w:eastAsia="Book Antiqua" w:hAnsi="Book Antiqua" w:cs="Book Antiqua"/>
          <w:sz w:val="24"/>
          <w:szCs w:val="24"/>
        </w:rPr>
      </w:pPr>
      <w:r w:rsidRPr="000F482E">
        <w:rPr>
          <w:rFonts w:ascii="Book Antiqua" w:eastAsia="Book Antiqua" w:hAnsi="Book Antiqua" w:cs="Book Antiqua"/>
          <w:sz w:val="24"/>
          <w:szCs w:val="24"/>
        </w:rPr>
        <w:t>Regional Telecommunications Organizations (</w:t>
      </w:r>
      <w:r w:rsidR="00C36F59" w:rsidRPr="000F482E">
        <w:rPr>
          <w:rFonts w:ascii="Book Antiqua" w:eastAsia="Book Antiqua" w:hAnsi="Book Antiqua" w:cs="Book Antiqua"/>
          <w:sz w:val="24"/>
          <w:szCs w:val="24"/>
        </w:rPr>
        <w:t>RTOs</w:t>
      </w:r>
      <w:r w:rsidRPr="000F482E">
        <w:rPr>
          <w:rFonts w:ascii="Book Antiqua" w:eastAsia="Book Antiqua" w:hAnsi="Book Antiqua" w:cs="Book Antiqua"/>
          <w:sz w:val="24"/>
          <w:szCs w:val="24"/>
        </w:rPr>
        <w:t>)</w:t>
      </w:r>
      <w:r w:rsidR="00C36F59" w:rsidRPr="000F482E">
        <w:rPr>
          <w:rFonts w:ascii="Book Antiqua" w:eastAsia="Book Antiqua" w:hAnsi="Book Antiqua" w:cs="Book Antiqua"/>
          <w:sz w:val="24"/>
          <w:szCs w:val="24"/>
        </w:rPr>
        <w:t xml:space="preserve"> </w:t>
      </w:r>
      <w:r w:rsidR="004B59DD" w:rsidRPr="000F482E">
        <w:rPr>
          <w:rFonts w:ascii="Book Antiqua" w:eastAsia="Book Antiqua" w:hAnsi="Book Antiqua" w:cs="Book Antiqua"/>
          <w:sz w:val="24"/>
          <w:szCs w:val="24"/>
        </w:rPr>
        <w:t>APT,</w:t>
      </w:r>
      <w:r w:rsidR="002517B1" w:rsidRPr="000F482E">
        <w:rPr>
          <w:rFonts w:ascii="Book Antiqua" w:eastAsia="Book Antiqua" w:hAnsi="Book Antiqua" w:cs="Book Antiqua"/>
          <w:sz w:val="24"/>
          <w:szCs w:val="24"/>
        </w:rPr>
        <w:t xml:space="preserve"> Arab Group,</w:t>
      </w:r>
      <w:r w:rsidR="004B59DD" w:rsidRPr="000F482E">
        <w:rPr>
          <w:rFonts w:ascii="Book Antiqua" w:eastAsia="Book Antiqua" w:hAnsi="Book Antiqua" w:cs="Book Antiqua"/>
          <w:sz w:val="24"/>
          <w:szCs w:val="24"/>
        </w:rPr>
        <w:t xml:space="preserve"> CITEL, and RCC</w:t>
      </w:r>
      <w:r w:rsidR="009F26C0" w:rsidRPr="000F482E">
        <w:rPr>
          <w:rFonts w:ascii="Book Antiqua" w:eastAsia="Book Antiqua" w:hAnsi="Book Antiqua" w:cs="Book Antiqua"/>
          <w:sz w:val="24"/>
          <w:szCs w:val="24"/>
        </w:rPr>
        <w:t>;</w:t>
      </w:r>
      <w:r w:rsidR="00C36F59" w:rsidRPr="000F482E">
        <w:rPr>
          <w:rFonts w:ascii="Book Antiqua" w:eastAsia="Book Antiqua" w:hAnsi="Book Antiqua" w:cs="Book Antiqua"/>
          <w:sz w:val="24"/>
          <w:szCs w:val="24"/>
        </w:rPr>
        <w:t xml:space="preserve"> </w:t>
      </w:r>
    </w:p>
    <w:p w:rsidR="00012FD7" w:rsidRPr="000F482E" w:rsidRDefault="00E92A86" w:rsidP="00012FD7">
      <w:pPr>
        <w:pStyle w:val="ListParagraph"/>
        <w:numPr>
          <w:ilvl w:val="0"/>
          <w:numId w:val="20"/>
        </w:numPr>
        <w:spacing w:line="240" w:lineRule="auto"/>
        <w:jc w:val="both"/>
        <w:rPr>
          <w:rFonts w:ascii="Book Antiqua" w:eastAsia="Book Antiqua" w:hAnsi="Book Antiqua" w:cs="Book Antiqua"/>
          <w:sz w:val="24"/>
          <w:szCs w:val="24"/>
        </w:rPr>
      </w:pPr>
      <w:r w:rsidRPr="000F482E">
        <w:rPr>
          <w:rFonts w:ascii="Book Antiqua" w:eastAsia="Book Antiqua" w:hAnsi="Book Antiqua" w:cs="Book Antiqua"/>
          <w:sz w:val="24"/>
          <w:szCs w:val="24"/>
        </w:rPr>
        <w:t>International Telecommunications Union</w:t>
      </w:r>
      <w:r w:rsidR="001749BC" w:rsidRPr="000F482E">
        <w:rPr>
          <w:rFonts w:ascii="Book Antiqua" w:eastAsia="Book Antiqua" w:hAnsi="Book Antiqua" w:cs="Book Antiqua"/>
          <w:sz w:val="24"/>
          <w:szCs w:val="24"/>
        </w:rPr>
        <w:t xml:space="preserve"> (ITU)</w:t>
      </w:r>
      <w:r w:rsidRPr="000F482E">
        <w:rPr>
          <w:rFonts w:ascii="Book Antiqua" w:eastAsia="Book Antiqua" w:hAnsi="Book Antiqua" w:cs="Book Antiqua"/>
          <w:sz w:val="24"/>
          <w:szCs w:val="24"/>
        </w:rPr>
        <w:t xml:space="preserve">, </w:t>
      </w:r>
      <w:r w:rsidR="00C36F59" w:rsidRPr="000F482E">
        <w:rPr>
          <w:rFonts w:ascii="Book Antiqua" w:eastAsia="Book Antiqua" w:hAnsi="Book Antiqua" w:cs="Book Antiqua"/>
          <w:sz w:val="24"/>
          <w:szCs w:val="24"/>
        </w:rPr>
        <w:t xml:space="preserve">and </w:t>
      </w:r>
    </w:p>
    <w:p w:rsidR="00C36F59" w:rsidRPr="000F482E" w:rsidRDefault="00C355FD" w:rsidP="00012FD7">
      <w:pPr>
        <w:pStyle w:val="ListParagraph"/>
        <w:numPr>
          <w:ilvl w:val="0"/>
          <w:numId w:val="20"/>
        </w:numPr>
        <w:spacing w:line="240" w:lineRule="auto"/>
        <w:jc w:val="both"/>
        <w:rPr>
          <w:rFonts w:ascii="Book Antiqua" w:eastAsia="Book Antiqua" w:hAnsi="Book Antiqua" w:cs="Book Antiqua"/>
          <w:sz w:val="24"/>
          <w:szCs w:val="24"/>
        </w:rPr>
      </w:pPr>
      <w:r w:rsidRPr="000F482E">
        <w:rPr>
          <w:rFonts w:ascii="Book Antiqua" w:eastAsia="Book Antiqua" w:hAnsi="Book Antiqua" w:cs="Book Antiqua"/>
          <w:sz w:val="24"/>
          <w:szCs w:val="24"/>
        </w:rPr>
        <w:t>Observers</w:t>
      </w:r>
      <w:r w:rsidR="009F26C0" w:rsidRPr="000F482E">
        <w:rPr>
          <w:rFonts w:ascii="Book Antiqua" w:eastAsia="Book Antiqua" w:hAnsi="Book Antiqua" w:cs="Book Antiqua"/>
          <w:sz w:val="24"/>
          <w:szCs w:val="24"/>
        </w:rPr>
        <w:t>.</w:t>
      </w:r>
      <w:r w:rsidR="00C36F59" w:rsidRPr="000F482E">
        <w:rPr>
          <w:rFonts w:ascii="Book Antiqua" w:eastAsia="Book Antiqua" w:hAnsi="Book Antiqua" w:cs="Book Antiqua"/>
          <w:sz w:val="24"/>
          <w:szCs w:val="24"/>
        </w:rPr>
        <w:t xml:space="preserve"> </w:t>
      </w:r>
    </w:p>
    <w:p w:rsidR="00353CB1" w:rsidRPr="000F482E" w:rsidRDefault="00C355FD" w:rsidP="000F22A5">
      <w:pPr>
        <w:spacing w:line="240" w:lineRule="auto"/>
        <w:jc w:val="both"/>
        <w:rPr>
          <w:rFonts w:ascii="Book Antiqua" w:eastAsia="Book Antiqua" w:hAnsi="Book Antiqua" w:cs="Book Antiqua"/>
          <w:sz w:val="24"/>
          <w:szCs w:val="24"/>
        </w:rPr>
      </w:pPr>
      <w:r w:rsidRPr="000F482E">
        <w:rPr>
          <w:rFonts w:ascii="Book Antiqua" w:eastAsia="Book Antiqua" w:hAnsi="Book Antiqua" w:cs="Book Antiqua"/>
          <w:sz w:val="24"/>
          <w:szCs w:val="24"/>
        </w:rPr>
        <w:t>The list of meeting participants (online and physical) can be found in Appendix I</w:t>
      </w:r>
      <w:r w:rsidR="00B762FD" w:rsidRPr="000F482E">
        <w:rPr>
          <w:rFonts w:ascii="Book Antiqua" w:eastAsia="Book Antiqua" w:hAnsi="Book Antiqua" w:cs="Book Antiqua"/>
          <w:sz w:val="24"/>
          <w:szCs w:val="24"/>
        </w:rPr>
        <w:t>V</w:t>
      </w:r>
      <w:r w:rsidRPr="000F482E">
        <w:rPr>
          <w:rFonts w:ascii="Book Antiqua" w:eastAsia="Book Antiqua" w:hAnsi="Book Antiqua" w:cs="Book Antiqua"/>
          <w:sz w:val="24"/>
          <w:szCs w:val="24"/>
        </w:rPr>
        <w:t xml:space="preserve"> of the report.</w:t>
      </w:r>
    </w:p>
    <w:p w:rsidR="00C36F59" w:rsidRPr="000F482E" w:rsidRDefault="001749BC" w:rsidP="00FD4A67">
      <w:pPr>
        <w:pStyle w:val="Heading1"/>
        <w:rPr>
          <w:rFonts w:ascii="Book Antiqua" w:eastAsia="Book Antiqua" w:hAnsi="Book Antiqua"/>
          <w:sz w:val="26"/>
          <w:szCs w:val="26"/>
        </w:rPr>
      </w:pPr>
      <w:r w:rsidRPr="000F482E">
        <w:rPr>
          <w:rFonts w:ascii="Book Antiqua" w:eastAsia="Book Antiqua" w:hAnsi="Book Antiqua"/>
          <w:sz w:val="26"/>
          <w:szCs w:val="26"/>
        </w:rPr>
        <w:t xml:space="preserve">1.2 </w:t>
      </w:r>
      <w:r w:rsidR="00FD4A67" w:rsidRPr="000F482E">
        <w:rPr>
          <w:rFonts w:ascii="Book Antiqua" w:eastAsia="Book Antiqua" w:hAnsi="Book Antiqua"/>
          <w:b/>
          <w:sz w:val="26"/>
          <w:szCs w:val="26"/>
        </w:rPr>
        <w:t>Meeting Bureau</w:t>
      </w:r>
      <w:r w:rsidR="00FD4A67" w:rsidRPr="000F482E">
        <w:rPr>
          <w:rFonts w:ascii="Book Antiqua" w:eastAsia="Book Antiqua" w:hAnsi="Book Antiqua"/>
          <w:sz w:val="26"/>
          <w:szCs w:val="26"/>
        </w:rPr>
        <w:t xml:space="preserve"> </w:t>
      </w:r>
    </w:p>
    <w:p w:rsidR="00FD4A67" w:rsidRPr="000F482E" w:rsidRDefault="00FD4A67" w:rsidP="00FD4A67">
      <w:pPr>
        <w:spacing w:line="240" w:lineRule="auto"/>
        <w:jc w:val="both"/>
        <w:rPr>
          <w:rFonts w:ascii="Book Antiqua" w:eastAsia="Book Antiqua" w:hAnsi="Book Antiqua" w:cs="Book Antiqua"/>
          <w:sz w:val="24"/>
          <w:szCs w:val="24"/>
        </w:rPr>
      </w:pPr>
      <w:r w:rsidRPr="000F482E">
        <w:rPr>
          <w:rFonts w:ascii="Book Antiqua" w:eastAsia="Book Antiqua" w:hAnsi="Book Antiqua" w:cs="Book Antiqua"/>
          <w:sz w:val="24"/>
          <w:szCs w:val="24"/>
        </w:rPr>
        <w:t>The meeting confirmed the bureau as follows:</w:t>
      </w:r>
    </w:p>
    <w:tbl>
      <w:tblPr>
        <w:tblStyle w:val="a0"/>
        <w:tblpPr w:leftFromText="180" w:rightFromText="180" w:vertAnchor="text" w:tblpY="141"/>
        <w:tblW w:w="9351" w:type="dxa"/>
        <w:tblLayout w:type="fixed"/>
        <w:tblLook w:val="0400" w:firstRow="0" w:lastRow="0" w:firstColumn="0" w:lastColumn="0" w:noHBand="0" w:noVBand="1"/>
      </w:tblPr>
      <w:tblGrid>
        <w:gridCol w:w="1980"/>
        <w:gridCol w:w="4394"/>
        <w:gridCol w:w="2977"/>
      </w:tblGrid>
      <w:tr w:rsidR="00116F8B" w:rsidRPr="000F482E">
        <w:trPr>
          <w:trHeight w:val="260"/>
        </w:trPr>
        <w:tc>
          <w:tcPr>
            <w:tcW w:w="9351" w:type="dxa"/>
            <w:gridSpan w:val="3"/>
            <w:tcBorders>
              <w:top w:val="dotted" w:sz="4" w:space="0" w:color="000000"/>
              <w:left w:val="dotted" w:sz="4" w:space="0" w:color="000000"/>
              <w:bottom w:val="dotted" w:sz="4" w:space="0" w:color="000000"/>
              <w:right w:val="dotted" w:sz="4" w:space="0" w:color="000000"/>
            </w:tcBorders>
            <w:shd w:val="clear" w:color="auto" w:fill="auto"/>
            <w:tcMar>
              <w:top w:w="15" w:type="dxa"/>
              <w:left w:w="115" w:type="dxa"/>
              <w:bottom w:w="0" w:type="dxa"/>
              <w:right w:w="115" w:type="dxa"/>
            </w:tcMar>
          </w:tcPr>
          <w:p w:rsidR="00116F8B" w:rsidRPr="000F482E" w:rsidRDefault="006C3EC5">
            <w:pPr>
              <w:spacing w:after="160" w:line="259" w:lineRule="auto"/>
              <w:jc w:val="center"/>
              <w:rPr>
                <w:rFonts w:ascii="Book Antiqua" w:eastAsia="Book Antiqua" w:hAnsi="Book Antiqua" w:cs="Book Antiqua"/>
                <w:b/>
                <w:sz w:val="24"/>
                <w:szCs w:val="24"/>
              </w:rPr>
            </w:pPr>
            <w:r w:rsidRPr="000F482E">
              <w:rPr>
                <w:rFonts w:ascii="Book Antiqua" w:eastAsia="Book Antiqua" w:hAnsi="Book Antiqua" w:cs="Book Antiqua"/>
                <w:b/>
                <w:sz w:val="24"/>
                <w:szCs w:val="24"/>
              </w:rPr>
              <w:lastRenderedPageBreak/>
              <w:t>Meeting Bureau for</w:t>
            </w:r>
            <w:r w:rsidR="001E5C1C" w:rsidRPr="000F482E">
              <w:rPr>
                <w:rFonts w:ascii="Book Antiqua" w:eastAsia="Book Antiqua" w:hAnsi="Book Antiqua" w:cs="Book Antiqua"/>
                <w:b/>
                <w:sz w:val="24"/>
                <w:szCs w:val="24"/>
              </w:rPr>
              <w:t xml:space="preserve"> the</w:t>
            </w:r>
            <w:r w:rsidRPr="000F482E">
              <w:rPr>
                <w:rFonts w:ascii="Book Antiqua" w:eastAsia="Book Antiqua" w:hAnsi="Book Antiqua" w:cs="Book Antiqua"/>
                <w:b/>
                <w:sz w:val="24"/>
                <w:szCs w:val="24"/>
              </w:rPr>
              <w:t xml:space="preserve"> 3rd African Preparatory Meeting for WTSA-24</w:t>
            </w:r>
          </w:p>
        </w:tc>
      </w:tr>
      <w:tr w:rsidR="00116F8B" w:rsidRPr="000F482E">
        <w:trPr>
          <w:trHeight w:val="260"/>
        </w:trPr>
        <w:tc>
          <w:tcPr>
            <w:tcW w:w="1980" w:type="dxa"/>
            <w:tcBorders>
              <w:top w:val="dotted" w:sz="4" w:space="0" w:color="000000"/>
              <w:left w:val="dotted" w:sz="4" w:space="0" w:color="000000"/>
              <w:bottom w:val="dotted" w:sz="4" w:space="0" w:color="000000"/>
              <w:right w:val="dotted" w:sz="4" w:space="0" w:color="000000"/>
            </w:tcBorders>
            <w:shd w:val="clear" w:color="auto" w:fill="000000"/>
            <w:tcMar>
              <w:top w:w="15" w:type="dxa"/>
              <w:left w:w="115" w:type="dxa"/>
              <w:bottom w:w="0" w:type="dxa"/>
              <w:right w:w="115" w:type="dxa"/>
            </w:tcMar>
          </w:tcPr>
          <w:p w:rsidR="00116F8B" w:rsidRPr="000F482E" w:rsidRDefault="006C3EC5">
            <w:pPr>
              <w:spacing w:after="160" w:line="259" w:lineRule="auto"/>
              <w:jc w:val="center"/>
              <w:rPr>
                <w:rFonts w:ascii="Book Antiqua" w:eastAsia="Book Antiqua" w:hAnsi="Book Antiqua" w:cs="Book Antiqua"/>
                <w:sz w:val="24"/>
                <w:szCs w:val="24"/>
              </w:rPr>
            </w:pPr>
            <w:r w:rsidRPr="000F482E">
              <w:rPr>
                <w:rFonts w:ascii="Book Antiqua" w:eastAsia="Book Antiqua" w:hAnsi="Book Antiqua" w:cs="Book Antiqua"/>
                <w:b/>
                <w:sz w:val="24"/>
                <w:szCs w:val="24"/>
              </w:rPr>
              <w:t>Position</w:t>
            </w:r>
          </w:p>
        </w:tc>
        <w:tc>
          <w:tcPr>
            <w:tcW w:w="4394" w:type="dxa"/>
            <w:tcBorders>
              <w:top w:val="dotted" w:sz="4" w:space="0" w:color="000000"/>
              <w:left w:val="dotted" w:sz="4" w:space="0" w:color="000000"/>
              <w:bottom w:val="dotted" w:sz="4" w:space="0" w:color="000000"/>
              <w:right w:val="dotted" w:sz="4" w:space="0" w:color="000000"/>
            </w:tcBorders>
            <w:shd w:val="clear" w:color="auto" w:fill="000000"/>
            <w:tcMar>
              <w:top w:w="15" w:type="dxa"/>
              <w:left w:w="115" w:type="dxa"/>
              <w:bottom w:w="0" w:type="dxa"/>
              <w:right w:w="115" w:type="dxa"/>
            </w:tcMar>
          </w:tcPr>
          <w:p w:rsidR="00116F8B" w:rsidRPr="000F482E" w:rsidRDefault="006C3EC5">
            <w:pPr>
              <w:spacing w:after="160" w:line="259" w:lineRule="auto"/>
              <w:rPr>
                <w:rFonts w:ascii="Book Antiqua" w:eastAsia="Book Antiqua" w:hAnsi="Book Antiqua" w:cs="Book Antiqua"/>
                <w:sz w:val="24"/>
                <w:szCs w:val="24"/>
              </w:rPr>
            </w:pPr>
            <w:r w:rsidRPr="000F482E">
              <w:rPr>
                <w:rFonts w:ascii="Book Antiqua" w:eastAsia="Book Antiqua" w:hAnsi="Book Antiqua" w:cs="Book Antiqua"/>
                <w:b/>
                <w:sz w:val="24"/>
                <w:szCs w:val="24"/>
              </w:rPr>
              <w:t xml:space="preserve">             Name of Appointee</w:t>
            </w:r>
          </w:p>
        </w:tc>
        <w:tc>
          <w:tcPr>
            <w:tcW w:w="2977" w:type="dxa"/>
            <w:tcBorders>
              <w:top w:val="dotted" w:sz="4" w:space="0" w:color="000000"/>
              <w:left w:val="dotted" w:sz="4" w:space="0" w:color="000000"/>
              <w:bottom w:val="dotted" w:sz="4" w:space="0" w:color="000000"/>
              <w:right w:val="dotted" w:sz="4" w:space="0" w:color="000000"/>
            </w:tcBorders>
            <w:shd w:val="clear" w:color="auto" w:fill="000000"/>
          </w:tcPr>
          <w:p w:rsidR="00116F8B" w:rsidRPr="000F482E" w:rsidRDefault="006C3EC5">
            <w:pPr>
              <w:spacing w:after="160" w:line="259" w:lineRule="auto"/>
              <w:jc w:val="center"/>
              <w:rPr>
                <w:rFonts w:ascii="Book Antiqua" w:eastAsia="Book Antiqua" w:hAnsi="Book Antiqua" w:cs="Book Antiqua"/>
                <w:sz w:val="24"/>
                <w:szCs w:val="24"/>
              </w:rPr>
            </w:pPr>
            <w:r w:rsidRPr="000F482E">
              <w:rPr>
                <w:rFonts w:ascii="Book Antiqua" w:eastAsia="Book Antiqua" w:hAnsi="Book Antiqua" w:cs="Book Antiqua"/>
                <w:b/>
                <w:sz w:val="24"/>
                <w:szCs w:val="24"/>
              </w:rPr>
              <w:t>Country</w:t>
            </w:r>
          </w:p>
        </w:tc>
      </w:tr>
      <w:tr w:rsidR="00116F8B" w:rsidRPr="000F482E">
        <w:trPr>
          <w:trHeight w:val="457"/>
        </w:trPr>
        <w:tc>
          <w:tcPr>
            <w:tcW w:w="1980" w:type="dxa"/>
            <w:tcBorders>
              <w:top w:val="dotted" w:sz="4" w:space="0" w:color="000000"/>
              <w:left w:val="dotted" w:sz="4" w:space="0" w:color="000000"/>
              <w:bottom w:val="dotted" w:sz="4" w:space="0" w:color="000000"/>
              <w:right w:val="dotted" w:sz="4" w:space="0" w:color="000000"/>
            </w:tcBorders>
            <w:shd w:val="clear" w:color="auto" w:fill="auto"/>
            <w:tcMar>
              <w:top w:w="15" w:type="dxa"/>
              <w:left w:w="115" w:type="dxa"/>
              <w:bottom w:w="0" w:type="dxa"/>
              <w:right w:w="115" w:type="dxa"/>
            </w:tcMar>
          </w:tcPr>
          <w:p w:rsidR="00116F8B" w:rsidRPr="000F482E" w:rsidRDefault="006C3EC5">
            <w:pPr>
              <w:spacing w:after="160" w:line="259" w:lineRule="auto"/>
              <w:rPr>
                <w:rFonts w:ascii="Book Antiqua" w:eastAsia="Book Antiqua" w:hAnsi="Book Antiqua" w:cs="Book Antiqua"/>
                <w:sz w:val="24"/>
                <w:szCs w:val="24"/>
              </w:rPr>
            </w:pPr>
            <w:r w:rsidRPr="000F482E">
              <w:rPr>
                <w:rFonts w:ascii="Book Antiqua" w:eastAsia="Book Antiqua" w:hAnsi="Book Antiqua" w:cs="Book Antiqua"/>
                <w:b/>
                <w:sz w:val="24"/>
                <w:szCs w:val="24"/>
              </w:rPr>
              <w:t>Chair</w:t>
            </w:r>
          </w:p>
        </w:tc>
        <w:tc>
          <w:tcPr>
            <w:tcW w:w="4394" w:type="dxa"/>
            <w:tcBorders>
              <w:top w:val="dotted" w:sz="4" w:space="0" w:color="000000"/>
              <w:left w:val="dotted" w:sz="4" w:space="0" w:color="000000"/>
              <w:bottom w:val="dotted" w:sz="4" w:space="0" w:color="000000"/>
              <w:right w:val="dotted" w:sz="4" w:space="0" w:color="000000"/>
            </w:tcBorders>
            <w:shd w:val="clear" w:color="auto" w:fill="auto"/>
            <w:tcMar>
              <w:top w:w="15" w:type="dxa"/>
              <w:left w:w="115" w:type="dxa"/>
              <w:bottom w:w="0" w:type="dxa"/>
              <w:right w:w="115" w:type="dxa"/>
            </w:tcMar>
          </w:tcPr>
          <w:p w:rsidR="00116F8B" w:rsidRPr="000F482E" w:rsidRDefault="006C3EC5">
            <w:pPr>
              <w:spacing w:after="160" w:line="259" w:lineRule="auto"/>
              <w:rPr>
                <w:rFonts w:ascii="Book Antiqua" w:eastAsia="Book Antiqua" w:hAnsi="Book Antiqua" w:cs="Book Antiqua"/>
                <w:sz w:val="24"/>
                <w:szCs w:val="24"/>
              </w:rPr>
            </w:pPr>
            <w:r w:rsidRPr="000F482E">
              <w:rPr>
                <w:rFonts w:ascii="Book Antiqua" w:eastAsia="Book Antiqua" w:hAnsi="Book Antiqua" w:cs="Book Antiqua"/>
                <w:sz w:val="24"/>
                <w:szCs w:val="24"/>
              </w:rPr>
              <w:t>M</w:t>
            </w:r>
            <w:r w:rsidR="00C36F59" w:rsidRPr="000F482E">
              <w:rPr>
                <w:rFonts w:ascii="Book Antiqua" w:eastAsia="Book Antiqua" w:hAnsi="Book Antiqua" w:cs="Book Antiqua"/>
                <w:sz w:val="24"/>
                <w:szCs w:val="24"/>
              </w:rPr>
              <w:t>s</w:t>
            </w:r>
            <w:r w:rsidR="001E5C1C" w:rsidRPr="000F482E">
              <w:rPr>
                <w:rFonts w:ascii="Book Antiqua" w:eastAsia="Book Antiqua" w:hAnsi="Book Antiqua" w:cs="Book Antiqua"/>
                <w:sz w:val="24"/>
                <w:szCs w:val="24"/>
              </w:rPr>
              <w:t>.</w:t>
            </w:r>
            <w:r w:rsidR="00C36F59" w:rsidRPr="000F482E">
              <w:rPr>
                <w:rFonts w:ascii="Book Antiqua" w:eastAsia="Book Antiqua" w:hAnsi="Book Antiqua" w:cs="Book Antiqua"/>
                <w:sz w:val="24"/>
                <w:szCs w:val="24"/>
              </w:rPr>
              <w:t xml:space="preserve"> </w:t>
            </w:r>
            <w:r w:rsidRPr="000F482E">
              <w:rPr>
                <w:rFonts w:ascii="Book Antiqua" w:eastAsia="Book Antiqua" w:hAnsi="Book Antiqua" w:cs="Book Antiqua"/>
                <w:sz w:val="24"/>
                <w:szCs w:val="24"/>
              </w:rPr>
              <w:t>Rebecca M</w:t>
            </w:r>
            <w:r w:rsidR="001E5C1C" w:rsidRPr="000F482E">
              <w:rPr>
                <w:rFonts w:ascii="Book Antiqua" w:eastAsia="Book Antiqua" w:hAnsi="Book Antiqua" w:cs="Book Antiqua"/>
                <w:sz w:val="24"/>
                <w:szCs w:val="24"/>
              </w:rPr>
              <w:t>UKITE</w:t>
            </w:r>
          </w:p>
        </w:tc>
        <w:tc>
          <w:tcPr>
            <w:tcW w:w="2977" w:type="dxa"/>
            <w:tcBorders>
              <w:top w:val="dotted" w:sz="4" w:space="0" w:color="000000"/>
              <w:left w:val="dotted" w:sz="4" w:space="0" w:color="000000"/>
              <w:bottom w:val="dotted" w:sz="4" w:space="0" w:color="000000"/>
              <w:right w:val="dotted" w:sz="4" w:space="0" w:color="000000"/>
            </w:tcBorders>
            <w:shd w:val="clear" w:color="auto" w:fill="auto"/>
          </w:tcPr>
          <w:p w:rsidR="00116F8B" w:rsidRPr="000F482E" w:rsidRDefault="006C3EC5">
            <w:pPr>
              <w:rPr>
                <w:rFonts w:ascii="Book Antiqua" w:eastAsia="Book Antiqua" w:hAnsi="Book Antiqua" w:cs="Book Antiqua"/>
                <w:sz w:val="24"/>
                <w:szCs w:val="24"/>
              </w:rPr>
            </w:pPr>
            <w:r w:rsidRPr="000F482E">
              <w:rPr>
                <w:rFonts w:ascii="Book Antiqua" w:eastAsia="Book Antiqua" w:hAnsi="Book Antiqua" w:cs="Book Antiqua"/>
                <w:sz w:val="24"/>
                <w:szCs w:val="24"/>
              </w:rPr>
              <w:t>Uganda</w:t>
            </w:r>
          </w:p>
        </w:tc>
      </w:tr>
      <w:tr w:rsidR="00116F8B" w:rsidRPr="000F482E">
        <w:trPr>
          <w:trHeight w:val="374"/>
        </w:trPr>
        <w:tc>
          <w:tcPr>
            <w:tcW w:w="1980" w:type="dxa"/>
            <w:tcBorders>
              <w:top w:val="dotted" w:sz="4" w:space="0" w:color="000000"/>
              <w:left w:val="dotted" w:sz="4" w:space="0" w:color="000000"/>
              <w:bottom w:val="dotted" w:sz="4" w:space="0" w:color="000000"/>
              <w:right w:val="dotted" w:sz="4" w:space="0" w:color="000000"/>
            </w:tcBorders>
            <w:shd w:val="clear" w:color="auto" w:fill="F2F2F2"/>
            <w:tcMar>
              <w:top w:w="15" w:type="dxa"/>
              <w:left w:w="115" w:type="dxa"/>
              <w:bottom w:w="0" w:type="dxa"/>
              <w:right w:w="115" w:type="dxa"/>
            </w:tcMar>
          </w:tcPr>
          <w:p w:rsidR="00116F8B" w:rsidRPr="000F482E" w:rsidRDefault="006C3EC5">
            <w:pPr>
              <w:spacing w:after="160" w:line="259" w:lineRule="auto"/>
              <w:rPr>
                <w:rFonts w:ascii="Book Antiqua" w:eastAsia="Book Antiqua" w:hAnsi="Book Antiqua" w:cs="Book Antiqua"/>
                <w:sz w:val="24"/>
                <w:szCs w:val="24"/>
              </w:rPr>
            </w:pPr>
            <w:r w:rsidRPr="000F482E">
              <w:rPr>
                <w:rFonts w:ascii="Book Antiqua" w:eastAsia="Book Antiqua" w:hAnsi="Book Antiqua" w:cs="Book Antiqua"/>
                <w:b/>
                <w:sz w:val="24"/>
                <w:szCs w:val="24"/>
              </w:rPr>
              <w:t>Vice Chair</w:t>
            </w:r>
          </w:p>
        </w:tc>
        <w:tc>
          <w:tcPr>
            <w:tcW w:w="4394" w:type="dxa"/>
            <w:tcBorders>
              <w:top w:val="dotted" w:sz="4" w:space="0" w:color="000000"/>
              <w:left w:val="dotted" w:sz="4" w:space="0" w:color="000000"/>
              <w:bottom w:val="dotted" w:sz="4" w:space="0" w:color="000000"/>
              <w:right w:val="dotted" w:sz="4" w:space="0" w:color="000000"/>
            </w:tcBorders>
            <w:shd w:val="clear" w:color="auto" w:fill="F2F2F2"/>
            <w:tcMar>
              <w:top w:w="15" w:type="dxa"/>
              <w:left w:w="115" w:type="dxa"/>
              <w:bottom w:w="0" w:type="dxa"/>
              <w:right w:w="115" w:type="dxa"/>
            </w:tcMar>
          </w:tcPr>
          <w:p w:rsidR="00116F8B" w:rsidRPr="000F482E" w:rsidRDefault="006C3EC5">
            <w:pPr>
              <w:spacing w:after="160" w:line="259" w:lineRule="auto"/>
              <w:rPr>
                <w:rFonts w:ascii="Book Antiqua" w:eastAsia="Book Antiqua" w:hAnsi="Book Antiqua" w:cs="Book Antiqua"/>
                <w:sz w:val="24"/>
                <w:szCs w:val="24"/>
              </w:rPr>
            </w:pPr>
            <w:r w:rsidRPr="000F482E">
              <w:rPr>
                <w:rFonts w:ascii="Book Antiqua" w:eastAsia="Book Antiqua" w:hAnsi="Book Antiqua" w:cs="Book Antiqua"/>
                <w:sz w:val="24"/>
                <w:szCs w:val="24"/>
              </w:rPr>
              <w:t>M</w:t>
            </w:r>
            <w:r w:rsidR="00C36F59" w:rsidRPr="000F482E">
              <w:rPr>
                <w:rFonts w:ascii="Book Antiqua" w:eastAsia="Book Antiqua" w:hAnsi="Book Antiqua" w:cs="Book Antiqua"/>
                <w:sz w:val="24"/>
                <w:szCs w:val="24"/>
              </w:rPr>
              <w:t>s</w:t>
            </w:r>
            <w:r w:rsidR="001E5C1C" w:rsidRPr="000F482E">
              <w:rPr>
                <w:rFonts w:ascii="Book Antiqua" w:eastAsia="Book Antiqua" w:hAnsi="Book Antiqua" w:cs="Book Antiqua"/>
                <w:sz w:val="24"/>
                <w:szCs w:val="24"/>
              </w:rPr>
              <w:t>.</w:t>
            </w:r>
            <w:r w:rsidR="00C36F59" w:rsidRPr="000F482E">
              <w:rPr>
                <w:rFonts w:ascii="Book Antiqua" w:eastAsia="Book Antiqua" w:hAnsi="Book Antiqua" w:cs="Book Antiqua"/>
                <w:sz w:val="24"/>
                <w:szCs w:val="24"/>
              </w:rPr>
              <w:t xml:space="preserve"> </w:t>
            </w:r>
            <w:r w:rsidRPr="000F482E">
              <w:rPr>
                <w:rFonts w:ascii="Book Antiqua" w:eastAsia="Book Antiqua" w:hAnsi="Book Antiqua" w:cs="Book Antiqua"/>
                <w:sz w:val="24"/>
                <w:szCs w:val="24"/>
              </w:rPr>
              <w:t>Hilda M</w:t>
            </w:r>
            <w:r w:rsidR="001E5C1C" w:rsidRPr="000F482E">
              <w:rPr>
                <w:rFonts w:ascii="Book Antiqua" w:eastAsia="Book Antiqua" w:hAnsi="Book Antiqua" w:cs="Book Antiqua"/>
                <w:sz w:val="24"/>
                <w:szCs w:val="24"/>
              </w:rPr>
              <w:t>UTSEYEKWA</w:t>
            </w:r>
          </w:p>
        </w:tc>
        <w:tc>
          <w:tcPr>
            <w:tcW w:w="2977" w:type="dxa"/>
            <w:tcBorders>
              <w:top w:val="dotted" w:sz="4" w:space="0" w:color="000000"/>
              <w:left w:val="dotted" w:sz="4" w:space="0" w:color="000000"/>
              <w:bottom w:val="dotted" w:sz="4" w:space="0" w:color="000000"/>
              <w:right w:val="dotted" w:sz="4" w:space="0" w:color="000000"/>
            </w:tcBorders>
            <w:shd w:val="clear" w:color="auto" w:fill="F2F2F2"/>
          </w:tcPr>
          <w:p w:rsidR="00116F8B" w:rsidRPr="000F482E" w:rsidRDefault="006C3EC5">
            <w:pPr>
              <w:rPr>
                <w:rFonts w:ascii="Book Antiqua" w:eastAsia="Book Antiqua" w:hAnsi="Book Antiqua" w:cs="Book Antiqua"/>
                <w:sz w:val="24"/>
                <w:szCs w:val="24"/>
              </w:rPr>
            </w:pPr>
            <w:r w:rsidRPr="000F482E">
              <w:rPr>
                <w:rFonts w:ascii="Book Antiqua" w:eastAsia="Book Antiqua" w:hAnsi="Book Antiqua" w:cs="Book Antiqua"/>
                <w:sz w:val="24"/>
                <w:szCs w:val="24"/>
              </w:rPr>
              <w:t>Zimbabwe</w:t>
            </w:r>
          </w:p>
        </w:tc>
      </w:tr>
      <w:tr w:rsidR="00116F8B" w:rsidRPr="000F482E">
        <w:trPr>
          <w:trHeight w:val="524"/>
        </w:trPr>
        <w:tc>
          <w:tcPr>
            <w:tcW w:w="1980" w:type="dxa"/>
            <w:tcBorders>
              <w:top w:val="dotted" w:sz="4" w:space="0" w:color="000000"/>
              <w:left w:val="dotted" w:sz="4" w:space="0" w:color="000000"/>
              <w:bottom w:val="dotted" w:sz="4" w:space="0" w:color="000000"/>
              <w:right w:val="dotted" w:sz="4" w:space="0" w:color="000000"/>
            </w:tcBorders>
            <w:shd w:val="clear" w:color="auto" w:fill="auto"/>
            <w:tcMar>
              <w:top w:w="15" w:type="dxa"/>
              <w:left w:w="115" w:type="dxa"/>
              <w:bottom w:w="0" w:type="dxa"/>
              <w:right w:w="115" w:type="dxa"/>
            </w:tcMar>
          </w:tcPr>
          <w:p w:rsidR="00116F8B" w:rsidRPr="000F482E" w:rsidRDefault="006C3EC5">
            <w:pPr>
              <w:spacing w:after="160" w:line="259" w:lineRule="auto"/>
              <w:rPr>
                <w:rFonts w:ascii="Book Antiqua" w:eastAsia="Book Antiqua" w:hAnsi="Book Antiqua" w:cs="Book Antiqua"/>
                <w:sz w:val="24"/>
                <w:szCs w:val="24"/>
              </w:rPr>
            </w:pPr>
            <w:r w:rsidRPr="000F482E">
              <w:rPr>
                <w:rFonts w:ascii="Book Antiqua" w:eastAsia="Book Antiqua" w:hAnsi="Book Antiqua" w:cs="Book Antiqua"/>
                <w:b/>
                <w:sz w:val="24"/>
                <w:szCs w:val="24"/>
              </w:rPr>
              <w:t>1</w:t>
            </w:r>
            <w:r w:rsidRPr="000F482E">
              <w:rPr>
                <w:rFonts w:ascii="Book Antiqua" w:eastAsia="Book Antiqua" w:hAnsi="Book Antiqua" w:cs="Book Antiqua"/>
                <w:b/>
                <w:sz w:val="24"/>
                <w:szCs w:val="24"/>
                <w:vertAlign w:val="superscript"/>
              </w:rPr>
              <w:t>st</w:t>
            </w:r>
            <w:r w:rsidRPr="000F482E">
              <w:rPr>
                <w:rFonts w:ascii="Book Antiqua" w:eastAsia="Book Antiqua" w:hAnsi="Book Antiqua" w:cs="Book Antiqua"/>
                <w:b/>
                <w:sz w:val="24"/>
                <w:szCs w:val="24"/>
              </w:rPr>
              <w:t xml:space="preserve"> Rapporteur</w:t>
            </w:r>
          </w:p>
        </w:tc>
        <w:tc>
          <w:tcPr>
            <w:tcW w:w="4394" w:type="dxa"/>
            <w:tcBorders>
              <w:top w:val="dotted" w:sz="4" w:space="0" w:color="000000"/>
              <w:left w:val="dotted" w:sz="4" w:space="0" w:color="000000"/>
              <w:bottom w:val="dotted" w:sz="4" w:space="0" w:color="000000"/>
              <w:right w:val="dotted" w:sz="4" w:space="0" w:color="000000"/>
            </w:tcBorders>
            <w:shd w:val="clear" w:color="auto" w:fill="auto"/>
            <w:tcMar>
              <w:top w:w="15" w:type="dxa"/>
              <w:left w:w="115" w:type="dxa"/>
              <w:bottom w:w="0" w:type="dxa"/>
              <w:right w:w="115" w:type="dxa"/>
            </w:tcMar>
          </w:tcPr>
          <w:p w:rsidR="00116F8B" w:rsidRPr="000F482E" w:rsidRDefault="006C3EC5">
            <w:pPr>
              <w:spacing w:after="160" w:line="259" w:lineRule="auto"/>
              <w:rPr>
                <w:rFonts w:ascii="Book Antiqua" w:eastAsia="Book Antiqua" w:hAnsi="Book Antiqua" w:cs="Book Antiqua"/>
                <w:sz w:val="24"/>
                <w:szCs w:val="24"/>
              </w:rPr>
            </w:pPr>
            <w:r w:rsidRPr="000F482E">
              <w:rPr>
                <w:rFonts w:ascii="Book Antiqua" w:eastAsia="Book Antiqua" w:hAnsi="Book Antiqua" w:cs="Book Antiqua"/>
                <w:sz w:val="24"/>
                <w:szCs w:val="24"/>
              </w:rPr>
              <w:t>Mr. Samuel A</w:t>
            </w:r>
            <w:r w:rsidR="001E5C1C" w:rsidRPr="000F482E">
              <w:rPr>
                <w:rFonts w:ascii="Book Antiqua" w:eastAsia="Book Antiqua" w:hAnsi="Book Antiqua" w:cs="Book Antiqua"/>
                <w:sz w:val="24"/>
                <w:szCs w:val="24"/>
              </w:rPr>
              <w:t>GYEKUM</w:t>
            </w:r>
          </w:p>
        </w:tc>
        <w:tc>
          <w:tcPr>
            <w:tcW w:w="2977" w:type="dxa"/>
            <w:tcBorders>
              <w:top w:val="dotted" w:sz="4" w:space="0" w:color="000000"/>
              <w:left w:val="dotted" w:sz="4" w:space="0" w:color="000000"/>
              <w:bottom w:val="dotted" w:sz="4" w:space="0" w:color="000000"/>
              <w:right w:val="dotted" w:sz="4" w:space="0" w:color="000000"/>
            </w:tcBorders>
            <w:shd w:val="clear" w:color="auto" w:fill="auto"/>
          </w:tcPr>
          <w:p w:rsidR="00116F8B" w:rsidRPr="000F482E" w:rsidRDefault="006C3EC5">
            <w:pPr>
              <w:rPr>
                <w:rFonts w:ascii="Book Antiqua" w:eastAsia="Book Antiqua" w:hAnsi="Book Antiqua" w:cs="Book Antiqua"/>
                <w:sz w:val="24"/>
                <w:szCs w:val="24"/>
              </w:rPr>
            </w:pPr>
            <w:r w:rsidRPr="000F482E">
              <w:rPr>
                <w:rFonts w:ascii="Book Antiqua" w:eastAsia="Book Antiqua" w:hAnsi="Book Antiqua" w:cs="Book Antiqua"/>
                <w:sz w:val="24"/>
                <w:szCs w:val="24"/>
              </w:rPr>
              <w:t>Ghana</w:t>
            </w:r>
          </w:p>
        </w:tc>
      </w:tr>
      <w:tr w:rsidR="00116F8B" w:rsidRPr="000F482E">
        <w:trPr>
          <w:trHeight w:val="457"/>
        </w:trPr>
        <w:tc>
          <w:tcPr>
            <w:tcW w:w="1980" w:type="dxa"/>
            <w:tcBorders>
              <w:top w:val="dotted" w:sz="4" w:space="0" w:color="000000"/>
              <w:left w:val="dotted" w:sz="4" w:space="0" w:color="000000"/>
              <w:bottom w:val="dotted" w:sz="4" w:space="0" w:color="000000"/>
              <w:right w:val="dotted" w:sz="4" w:space="0" w:color="000000"/>
            </w:tcBorders>
            <w:shd w:val="clear" w:color="auto" w:fill="F2F2F2"/>
            <w:tcMar>
              <w:top w:w="15" w:type="dxa"/>
              <w:left w:w="115" w:type="dxa"/>
              <w:bottom w:w="0" w:type="dxa"/>
              <w:right w:w="115" w:type="dxa"/>
            </w:tcMar>
          </w:tcPr>
          <w:p w:rsidR="00116F8B" w:rsidRPr="000F482E" w:rsidRDefault="006C3EC5">
            <w:pPr>
              <w:spacing w:after="160" w:line="259" w:lineRule="auto"/>
              <w:rPr>
                <w:rFonts w:ascii="Book Antiqua" w:eastAsia="Book Antiqua" w:hAnsi="Book Antiqua" w:cs="Book Antiqua"/>
                <w:sz w:val="24"/>
                <w:szCs w:val="24"/>
              </w:rPr>
            </w:pPr>
            <w:r w:rsidRPr="000F482E">
              <w:rPr>
                <w:rFonts w:ascii="Book Antiqua" w:eastAsia="Book Antiqua" w:hAnsi="Book Antiqua" w:cs="Book Antiqua"/>
                <w:b/>
                <w:sz w:val="24"/>
                <w:szCs w:val="24"/>
              </w:rPr>
              <w:t>2</w:t>
            </w:r>
            <w:r w:rsidRPr="000F482E">
              <w:rPr>
                <w:rFonts w:ascii="Book Antiqua" w:eastAsia="Book Antiqua" w:hAnsi="Book Antiqua" w:cs="Book Antiqua"/>
                <w:b/>
                <w:sz w:val="24"/>
                <w:szCs w:val="24"/>
                <w:vertAlign w:val="superscript"/>
              </w:rPr>
              <w:t>nd</w:t>
            </w:r>
            <w:r w:rsidRPr="000F482E">
              <w:rPr>
                <w:rFonts w:ascii="Book Antiqua" w:eastAsia="Book Antiqua" w:hAnsi="Book Antiqua" w:cs="Book Antiqua"/>
                <w:b/>
                <w:sz w:val="24"/>
                <w:szCs w:val="24"/>
              </w:rPr>
              <w:t xml:space="preserve"> Rapporteur</w:t>
            </w:r>
          </w:p>
        </w:tc>
        <w:tc>
          <w:tcPr>
            <w:tcW w:w="4394" w:type="dxa"/>
            <w:tcBorders>
              <w:top w:val="dotted" w:sz="4" w:space="0" w:color="000000"/>
              <w:left w:val="dotted" w:sz="4" w:space="0" w:color="000000"/>
              <w:bottom w:val="dotted" w:sz="4" w:space="0" w:color="000000"/>
              <w:right w:val="dotted" w:sz="4" w:space="0" w:color="000000"/>
            </w:tcBorders>
            <w:shd w:val="clear" w:color="auto" w:fill="F2F2F2"/>
            <w:tcMar>
              <w:top w:w="15" w:type="dxa"/>
              <w:left w:w="115" w:type="dxa"/>
              <w:bottom w:w="0" w:type="dxa"/>
              <w:right w:w="115" w:type="dxa"/>
            </w:tcMar>
          </w:tcPr>
          <w:p w:rsidR="00116F8B" w:rsidRPr="000F482E" w:rsidRDefault="006C3EC5">
            <w:pPr>
              <w:spacing w:after="160" w:line="259" w:lineRule="auto"/>
              <w:rPr>
                <w:rFonts w:ascii="Book Antiqua" w:eastAsia="Book Antiqua" w:hAnsi="Book Antiqua" w:cs="Book Antiqua"/>
                <w:sz w:val="24"/>
                <w:szCs w:val="24"/>
              </w:rPr>
            </w:pPr>
            <w:r w:rsidRPr="000F482E">
              <w:rPr>
                <w:rFonts w:ascii="Book Antiqua" w:eastAsia="Book Antiqua" w:hAnsi="Book Antiqua" w:cs="Book Antiqua"/>
                <w:sz w:val="24"/>
                <w:szCs w:val="24"/>
              </w:rPr>
              <w:t xml:space="preserve">Mr. Edmond </w:t>
            </w:r>
            <w:r w:rsidR="001E5C1C" w:rsidRPr="000F482E">
              <w:rPr>
                <w:rFonts w:ascii="Book Antiqua" w:eastAsia="Book Antiqua" w:hAnsi="Book Antiqua" w:cs="Book Antiqua"/>
                <w:sz w:val="24"/>
                <w:szCs w:val="24"/>
              </w:rPr>
              <w:t xml:space="preserve">MBANGE NJI </w:t>
            </w:r>
          </w:p>
        </w:tc>
        <w:tc>
          <w:tcPr>
            <w:tcW w:w="2977" w:type="dxa"/>
            <w:tcBorders>
              <w:top w:val="dotted" w:sz="4" w:space="0" w:color="000000"/>
              <w:left w:val="dotted" w:sz="4" w:space="0" w:color="000000"/>
              <w:bottom w:val="dotted" w:sz="4" w:space="0" w:color="000000"/>
              <w:right w:val="dotted" w:sz="4" w:space="0" w:color="000000"/>
            </w:tcBorders>
            <w:shd w:val="clear" w:color="auto" w:fill="F2F2F2"/>
          </w:tcPr>
          <w:p w:rsidR="00116F8B" w:rsidRPr="000F482E" w:rsidRDefault="006C3EC5">
            <w:pPr>
              <w:rPr>
                <w:rFonts w:ascii="Book Antiqua" w:eastAsia="Book Antiqua" w:hAnsi="Book Antiqua" w:cs="Book Antiqua"/>
                <w:sz w:val="24"/>
                <w:szCs w:val="24"/>
              </w:rPr>
            </w:pPr>
            <w:r w:rsidRPr="000F482E">
              <w:rPr>
                <w:rFonts w:ascii="Book Antiqua" w:eastAsia="Book Antiqua" w:hAnsi="Book Antiqua" w:cs="Book Antiqua"/>
                <w:sz w:val="24"/>
                <w:szCs w:val="24"/>
              </w:rPr>
              <w:t>Cameroon</w:t>
            </w:r>
          </w:p>
        </w:tc>
      </w:tr>
    </w:tbl>
    <w:p w:rsidR="00116F8B" w:rsidRPr="000F482E" w:rsidRDefault="006C3EC5">
      <w:pPr>
        <w:spacing w:line="240" w:lineRule="auto"/>
        <w:jc w:val="both"/>
        <w:rPr>
          <w:rFonts w:ascii="Book Antiqua" w:eastAsia="Book Antiqua" w:hAnsi="Book Antiqua" w:cs="Book Antiqua"/>
          <w:sz w:val="24"/>
          <w:szCs w:val="24"/>
        </w:rPr>
      </w:pPr>
      <w:r w:rsidRPr="000F482E">
        <w:rPr>
          <w:rFonts w:ascii="Book Antiqua" w:eastAsia="Book Antiqua" w:hAnsi="Book Antiqua" w:cs="Book Antiqua"/>
          <w:sz w:val="24"/>
          <w:szCs w:val="24"/>
        </w:rPr>
        <w:t xml:space="preserve">                                                                                                                                                                      </w:t>
      </w:r>
    </w:p>
    <w:p w:rsidR="00116F8B" w:rsidRPr="000F482E" w:rsidRDefault="001749BC" w:rsidP="001749BC">
      <w:pPr>
        <w:pStyle w:val="Heading1"/>
        <w:spacing w:before="0"/>
        <w:rPr>
          <w:rFonts w:ascii="Book Antiqua" w:eastAsia="Book Antiqua" w:hAnsi="Book Antiqua" w:cs="Book Antiqua"/>
          <w:b/>
          <w:sz w:val="26"/>
          <w:szCs w:val="26"/>
        </w:rPr>
      </w:pPr>
      <w:bookmarkStart w:id="2" w:name="_heading=h.30j0zll" w:colFirst="0" w:colLast="0"/>
      <w:bookmarkEnd w:id="2"/>
      <w:r w:rsidRPr="000F482E">
        <w:rPr>
          <w:rFonts w:ascii="Book Antiqua" w:eastAsia="Book Antiqua" w:hAnsi="Book Antiqua" w:cs="Book Antiqua"/>
          <w:b/>
          <w:sz w:val="26"/>
          <w:szCs w:val="26"/>
        </w:rPr>
        <w:t>2.</w:t>
      </w:r>
      <w:r w:rsidR="00CB22D2" w:rsidRPr="000F482E">
        <w:rPr>
          <w:rFonts w:ascii="Book Antiqua" w:eastAsia="Book Antiqua" w:hAnsi="Book Antiqua" w:cs="Book Antiqua"/>
          <w:b/>
          <w:sz w:val="26"/>
          <w:szCs w:val="26"/>
        </w:rPr>
        <w:t xml:space="preserve"> </w:t>
      </w:r>
      <w:r w:rsidR="006C3EC5" w:rsidRPr="000F482E">
        <w:rPr>
          <w:rFonts w:ascii="Book Antiqua" w:eastAsia="Book Antiqua" w:hAnsi="Book Antiqua" w:cs="Book Antiqua"/>
          <w:b/>
          <w:sz w:val="26"/>
          <w:szCs w:val="26"/>
        </w:rPr>
        <w:t>Adoption of Agenda &amp; Work Program</w:t>
      </w:r>
    </w:p>
    <w:p w:rsidR="00CB22D2" w:rsidRPr="000F482E" w:rsidRDefault="006C3EC5" w:rsidP="007974E1">
      <w:pPr>
        <w:spacing w:line="240" w:lineRule="auto"/>
        <w:jc w:val="both"/>
        <w:rPr>
          <w:rFonts w:ascii="Book Antiqua" w:eastAsia="Book Antiqua" w:hAnsi="Book Antiqua" w:cs="Book Antiqua"/>
          <w:sz w:val="24"/>
          <w:szCs w:val="24"/>
        </w:rPr>
      </w:pPr>
      <w:r w:rsidRPr="000F482E">
        <w:rPr>
          <w:rFonts w:ascii="Book Antiqua" w:eastAsia="Book Antiqua" w:hAnsi="Book Antiqua" w:cs="Book Antiqua"/>
          <w:sz w:val="26"/>
          <w:szCs w:val="26"/>
        </w:rPr>
        <w:t xml:space="preserve">                                                                                                                                               </w:t>
      </w:r>
      <w:r w:rsidRPr="000F482E">
        <w:rPr>
          <w:rFonts w:ascii="Book Antiqua" w:eastAsia="Book Antiqua" w:hAnsi="Book Antiqua" w:cs="Book Antiqua"/>
          <w:sz w:val="24"/>
          <w:szCs w:val="24"/>
        </w:rPr>
        <w:t>The Draft Agenda and Work Progra</w:t>
      </w:r>
      <w:r w:rsidR="00F278E0" w:rsidRPr="000F482E">
        <w:rPr>
          <w:rFonts w:ascii="Book Antiqua" w:eastAsia="Book Antiqua" w:hAnsi="Book Antiqua" w:cs="Book Antiqua"/>
          <w:sz w:val="24"/>
          <w:szCs w:val="24"/>
        </w:rPr>
        <w:t>m</w:t>
      </w:r>
      <w:r w:rsidRPr="000F482E">
        <w:rPr>
          <w:rFonts w:ascii="Book Antiqua" w:eastAsia="Book Antiqua" w:hAnsi="Book Antiqua" w:cs="Book Antiqua"/>
          <w:sz w:val="24"/>
          <w:szCs w:val="24"/>
        </w:rPr>
        <w:t xml:space="preserve"> w</w:t>
      </w:r>
      <w:r w:rsidR="007974E1" w:rsidRPr="000F482E">
        <w:rPr>
          <w:rFonts w:ascii="Book Antiqua" w:eastAsia="Book Antiqua" w:hAnsi="Book Antiqua" w:cs="Book Antiqua"/>
          <w:sz w:val="24"/>
          <w:szCs w:val="24"/>
        </w:rPr>
        <w:t xml:space="preserve">ere adopted as per </w:t>
      </w:r>
      <w:r w:rsidR="0003305E" w:rsidRPr="000F482E">
        <w:rPr>
          <w:rFonts w:ascii="Book Antiqua" w:eastAsia="Book Antiqua" w:hAnsi="Book Antiqua" w:cs="Book Antiqua"/>
          <w:sz w:val="24"/>
          <w:szCs w:val="24"/>
        </w:rPr>
        <w:t xml:space="preserve">appendix </w:t>
      </w:r>
      <w:r w:rsidR="00B762FD" w:rsidRPr="000F482E">
        <w:rPr>
          <w:rFonts w:ascii="Book Antiqua" w:eastAsia="Book Antiqua" w:hAnsi="Book Antiqua" w:cs="Book Antiqua"/>
          <w:sz w:val="24"/>
          <w:szCs w:val="24"/>
        </w:rPr>
        <w:t>V</w:t>
      </w:r>
      <w:r w:rsidR="0003305E" w:rsidRPr="000F482E">
        <w:rPr>
          <w:rFonts w:ascii="Book Antiqua" w:eastAsia="Book Antiqua" w:hAnsi="Book Antiqua" w:cs="Book Antiqua"/>
          <w:sz w:val="24"/>
          <w:szCs w:val="24"/>
        </w:rPr>
        <w:t>.</w:t>
      </w:r>
      <w:r w:rsidR="007974E1" w:rsidRPr="000F482E">
        <w:rPr>
          <w:rFonts w:ascii="Book Antiqua" w:eastAsia="Book Antiqua" w:hAnsi="Book Antiqua" w:cs="Book Antiqua"/>
          <w:sz w:val="24"/>
          <w:szCs w:val="24"/>
        </w:rPr>
        <w:t xml:space="preserve"> </w:t>
      </w:r>
      <w:bookmarkStart w:id="3" w:name="_heading=h.1fob9te" w:colFirst="0" w:colLast="0"/>
      <w:bookmarkEnd w:id="3"/>
    </w:p>
    <w:p w:rsidR="00116F8B" w:rsidRPr="000F482E" w:rsidRDefault="001749BC" w:rsidP="00CB22D2">
      <w:pPr>
        <w:spacing w:line="240" w:lineRule="auto"/>
        <w:rPr>
          <w:rFonts w:ascii="Book Antiqua" w:eastAsia="Book Antiqua" w:hAnsi="Book Antiqua" w:cs="Book Antiqua"/>
          <w:b/>
          <w:sz w:val="26"/>
          <w:szCs w:val="26"/>
        </w:rPr>
      </w:pPr>
      <w:r w:rsidRPr="000F482E">
        <w:rPr>
          <w:rStyle w:val="Heading1Char"/>
          <w:rFonts w:ascii="Book Antiqua" w:hAnsi="Book Antiqua"/>
          <w:b/>
          <w:sz w:val="26"/>
          <w:szCs w:val="26"/>
        </w:rPr>
        <w:t>3</w:t>
      </w:r>
      <w:r w:rsidRPr="000F482E">
        <w:rPr>
          <w:rFonts w:ascii="Book Antiqua" w:eastAsia="Book Antiqua" w:hAnsi="Book Antiqua" w:cs="Book Antiqua"/>
          <w:b/>
          <w:sz w:val="26"/>
          <w:szCs w:val="26"/>
        </w:rPr>
        <w:t>.</w:t>
      </w:r>
      <w:r w:rsidR="00F334FD" w:rsidRPr="000F482E">
        <w:rPr>
          <w:rFonts w:ascii="Book Antiqua" w:eastAsia="Book Antiqua" w:hAnsi="Book Antiqua" w:cs="Book Antiqua"/>
          <w:b/>
          <w:sz w:val="26"/>
          <w:szCs w:val="26"/>
        </w:rPr>
        <w:t xml:space="preserve"> </w:t>
      </w:r>
      <w:r w:rsidR="006C3EC5" w:rsidRPr="000F482E">
        <w:rPr>
          <w:rStyle w:val="Heading1Char"/>
          <w:rFonts w:ascii="Book Antiqua" w:hAnsi="Book Antiqua"/>
          <w:b/>
          <w:sz w:val="26"/>
          <w:szCs w:val="26"/>
        </w:rPr>
        <w:t>Update by the Telecommunication Standardization Bureau (TSB)</w:t>
      </w:r>
      <w:r w:rsidR="00CB22D2" w:rsidRPr="000F482E">
        <w:rPr>
          <w:rStyle w:val="Heading1Char"/>
          <w:rFonts w:ascii="Book Antiqua" w:hAnsi="Book Antiqua"/>
          <w:b/>
          <w:sz w:val="26"/>
          <w:szCs w:val="26"/>
        </w:rPr>
        <w:t xml:space="preserve"> </w:t>
      </w:r>
      <w:r w:rsidR="00F334FD" w:rsidRPr="000F482E">
        <w:rPr>
          <w:rStyle w:val="Heading1Char"/>
          <w:rFonts w:ascii="Book Antiqua" w:hAnsi="Book Antiqua"/>
          <w:b/>
          <w:sz w:val="26"/>
          <w:szCs w:val="26"/>
        </w:rPr>
        <w:t>on the</w:t>
      </w:r>
      <w:bookmarkStart w:id="4" w:name="_heading=h.3znysh7" w:colFirst="0" w:colLast="0"/>
      <w:bookmarkEnd w:id="4"/>
      <w:r w:rsidRPr="000F482E">
        <w:rPr>
          <w:rStyle w:val="Heading1Char"/>
          <w:rFonts w:ascii="Book Antiqua" w:hAnsi="Book Antiqua"/>
          <w:b/>
          <w:sz w:val="26"/>
          <w:szCs w:val="26"/>
        </w:rPr>
        <w:t xml:space="preserve"> P</w:t>
      </w:r>
      <w:r w:rsidR="006C3EC5" w:rsidRPr="000F482E">
        <w:rPr>
          <w:rStyle w:val="Heading1Char"/>
          <w:rFonts w:ascii="Book Antiqua" w:hAnsi="Book Antiqua"/>
          <w:b/>
          <w:sz w:val="26"/>
          <w:szCs w:val="26"/>
        </w:rPr>
        <w:t>reparations for WTSA-24</w:t>
      </w:r>
    </w:p>
    <w:p w:rsidR="00116F8B" w:rsidRPr="000F482E" w:rsidRDefault="006C3EC5" w:rsidP="00CA076C">
      <w:pPr>
        <w:ind w:left="-170"/>
        <w:jc w:val="both"/>
        <w:rPr>
          <w:rFonts w:ascii="Book Antiqua" w:eastAsia="Book Antiqua" w:hAnsi="Book Antiqua" w:cs="Book Antiqua"/>
          <w:sz w:val="24"/>
          <w:szCs w:val="24"/>
        </w:rPr>
      </w:pPr>
      <w:r w:rsidRPr="000F482E">
        <w:t xml:space="preserve">                                                                                                                                                                                                </w:t>
      </w:r>
      <w:r w:rsidRPr="000F482E">
        <w:rPr>
          <w:rFonts w:ascii="Book Antiqua" w:eastAsia="Book Antiqua" w:hAnsi="Book Antiqua" w:cs="Book Antiqua"/>
          <w:sz w:val="24"/>
          <w:szCs w:val="24"/>
        </w:rPr>
        <w:t xml:space="preserve">The meeting noted TSB’s updates on preparations for WTSA-24, including WTSA-24 objectives, working structure, and guidance on </w:t>
      </w:r>
      <w:r w:rsidR="00F334FD" w:rsidRPr="000F482E">
        <w:rPr>
          <w:rFonts w:ascii="Book Antiqua" w:eastAsia="Book Antiqua" w:hAnsi="Book Antiqua" w:cs="Book Antiqua"/>
          <w:sz w:val="24"/>
          <w:szCs w:val="24"/>
        </w:rPr>
        <w:t xml:space="preserve">submission of </w:t>
      </w:r>
      <w:r w:rsidRPr="000F482E">
        <w:rPr>
          <w:rFonts w:ascii="Book Antiqua" w:eastAsia="Book Antiqua" w:hAnsi="Book Antiqua" w:cs="Book Antiqua"/>
          <w:sz w:val="24"/>
          <w:szCs w:val="24"/>
        </w:rPr>
        <w:t>proposal</w:t>
      </w:r>
      <w:r w:rsidR="00F334FD" w:rsidRPr="000F482E">
        <w:rPr>
          <w:rFonts w:ascii="Book Antiqua" w:eastAsia="Book Antiqua" w:hAnsi="Book Antiqua" w:cs="Book Antiqua"/>
          <w:sz w:val="24"/>
          <w:szCs w:val="24"/>
        </w:rPr>
        <w:t>s</w:t>
      </w:r>
      <w:r w:rsidRPr="000F482E">
        <w:rPr>
          <w:rFonts w:ascii="Book Antiqua" w:eastAsia="Book Antiqua" w:hAnsi="Book Antiqua" w:cs="Book Antiqua"/>
          <w:sz w:val="24"/>
          <w:szCs w:val="24"/>
        </w:rPr>
        <w:t xml:space="preserve"> </w:t>
      </w:r>
      <w:r w:rsidR="00CA076C" w:rsidRPr="000F482E">
        <w:rPr>
          <w:rFonts w:ascii="Book Antiqua" w:eastAsia="Book Antiqua" w:hAnsi="Book Antiqua" w:cs="Book Antiqua"/>
          <w:sz w:val="24"/>
          <w:szCs w:val="24"/>
        </w:rPr>
        <w:t xml:space="preserve">and deadlines </w:t>
      </w:r>
      <w:r w:rsidRPr="000F482E">
        <w:rPr>
          <w:rFonts w:ascii="Book Antiqua" w:eastAsia="Book Antiqua" w:hAnsi="Book Antiqua" w:cs="Book Antiqua"/>
          <w:sz w:val="24"/>
          <w:szCs w:val="24"/>
        </w:rPr>
        <w:t xml:space="preserve">to WTSA. The meeting further noted TSB’s </w:t>
      </w:r>
      <w:r w:rsidR="00CA076C" w:rsidRPr="000F482E">
        <w:rPr>
          <w:rFonts w:ascii="Book Antiqua" w:eastAsia="Book Antiqua" w:hAnsi="Book Antiqua" w:cs="Book Antiqua"/>
          <w:sz w:val="24"/>
          <w:szCs w:val="24"/>
        </w:rPr>
        <w:t>c</w:t>
      </w:r>
      <w:r w:rsidRPr="000F482E">
        <w:rPr>
          <w:rFonts w:ascii="Book Antiqua" w:eastAsia="Book Antiqua" w:hAnsi="Book Antiqua" w:cs="Book Antiqua"/>
          <w:sz w:val="24"/>
          <w:szCs w:val="24"/>
        </w:rPr>
        <w:t xml:space="preserve">all to </w:t>
      </w:r>
      <w:r w:rsidR="00CA076C" w:rsidRPr="000F482E">
        <w:rPr>
          <w:rFonts w:ascii="Book Antiqua" w:eastAsia="Book Antiqua" w:hAnsi="Book Antiqua" w:cs="Book Antiqua"/>
          <w:sz w:val="24"/>
          <w:szCs w:val="24"/>
        </w:rPr>
        <w:t>a</w:t>
      </w:r>
      <w:r w:rsidRPr="000F482E">
        <w:rPr>
          <w:rFonts w:ascii="Book Antiqua" w:eastAsia="Book Antiqua" w:hAnsi="Book Antiqua" w:cs="Book Antiqua"/>
          <w:sz w:val="24"/>
          <w:szCs w:val="24"/>
        </w:rPr>
        <w:t>ction regarding</w:t>
      </w:r>
      <w:r w:rsidR="00CA076C" w:rsidRPr="000F482E">
        <w:rPr>
          <w:rFonts w:ascii="Book Antiqua" w:eastAsia="Book Antiqua" w:hAnsi="Book Antiqua" w:cs="Book Antiqua"/>
          <w:sz w:val="24"/>
          <w:szCs w:val="24"/>
        </w:rPr>
        <w:t xml:space="preserve"> </w:t>
      </w:r>
      <w:r w:rsidRPr="000F482E">
        <w:rPr>
          <w:rFonts w:ascii="Book Antiqua" w:eastAsia="Book Antiqua" w:hAnsi="Book Antiqua" w:cs="Book Antiqua"/>
          <w:sz w:val="24"/>
          <w:szCs w:val="24"/>
        </w:rPr>
        <w:t>leadership nominations for WTSA committees and candidatures for TSAG, SG and SCV.</w:t>
      </w:r>
      <w:r w:rsidR="00CA076C" w:rsidRPr="000F482E">
        <w:rPr>
          <w:rFonts w:ascii="Book Antiqua" w:eastAsia="Book Antiqua" w:hAnsi="Book Antiqua" w:cs="Book Antiqua"/>
          <w:sz w:val="24"/>
          <w:szCs w:val="24"/>
        </w:rPr>
        <w:t xml:space="preserve"> It was noted that</w:t>
      </w:r>
      <w:r w:rsidR="00CA076C" w:rsidRPr="000F482E">
        <w:rPr>
          <w:rFonts w:ascii="Book Antiqua" w:eastAsia="Book Antiqua" w:hAnsi="Book Antiqua" w:cs="Book Antiqua"/>
          <w:b/>
          <w:i/>
          <w:sz w:val="24"/>
          <w:szCs w:val="24"/>
        </w:rPr>
        <w:t xml:space="preserve"> </w:t>
      </w:r>
      <w:r w:rsidRPr="000F482E">
        <w:rPr>
          <w:rFonts w:ascii="Book Antiqua" w:eastAsia="Book Antiqua" w:hAnsi="Book Antiqua" w:cs="Book Antiqua"/>
          <w:color w:val="000000"/>
          <w:sz w:val="24"/>
          <w:szCs w:val="24"/>
        </w:rPr>
        <w:t>there w</w:t>
      </w:r>
      <w:r w:rsidR="00CA076C" w:rsidRPr="000F482E">
        <w:rPr>
          <w:rFonts w:ascii="Book Antiqua" w:eastAsia="Book Antiqua" w:hAnsi="Book Antiqua" w:cs="Book Antiqua"/>
          <w:color w:val="000000"/>
          <w:sz w:val="24"/>
          <w:szCs w:val="24"/>
        </w:rPr>
        <w:t>ould</w:t>
      </w:r>
      <w:r w:rsidRPr="000F482E">
        <w:rPr>
          <w:rFonts w:ascii="Book Antiqua" w:eastAsia="Book Antiqua" w:hAnsi="Book Antiqua" w:cs="Book Antiqua"/>
          <w:color w:val="000000"/>
          <w:sz w:val="24"/>
          <w:szCs w:val="24"/>
        </w:rPr>
        <w:t xml:space="preserve"> be </w:t>
      </w:r>
      <w:r w:rsidR="00CA076C" w:rsidRPr="000F482E">
        <w:rPr>
          <w:rFonts w:ascii="Book Antiqua" w:eastAsia="Book Antiqua" w:hAnsi="Book Antiqua" w:cs="Book Antiqua"/>
          <w:color w:val="000000"/>
          <w:sz w:val="24"/>
          <w:szCs w:val="24"/>
        </w:rPr>
        <w:t xml:space="preserve">one more </w:t>
      </w:r>
      <w:r w:rsidRPr="000F482E">
        <w:rPr>
          <w:rFonts w:ascii="Book Antiqua" w:eastAsia="Book Antiqua" w:hAnsi="Book Antiqua" w:cs="Book Antiqua"/>
          <w:color w:val="000000"/>
          <w:sz w:val="24"/>
          <w:szCs w:val="24"/>
        </w:rPr>
        <w:t xml:space="preserve">online </w:t>
      </w:r>
      <w:r w:rsidR="00F334FD" w:rsidRPr="000F482E">
        <w:rPr>
          <w:rFonts w:ascii="Book Antiqua" w:eastAsia="Book Antiqua" w:hAnsi="Book Antiqua" w:cs="Book Antiqua"/>
          <w:color w:val="000000"/>
          <w:sz w:val="24"/>
          <w:szCs w:val="24"/>
        </w:rPr>
        <w:t>I</w:t>
      </w:r>
      <w:r w:rsidRPr="000F482E">
        <w:rPr>
          <w:rFonts w:ascii="Book Antiqua" w:eastAsia="Book Antiqua" w:hAnsi="Book Antiqua" w:cs="Book Antiqua"/>
          <w:color w:val="000000"/>
          <w:sz w:val="24"/>
          <w:szCs w:val="24"/>
        </w:rPr>
        <w:t>nter-</w:t>
      </w:r>
      <w:r w:rsidR="00F334FD" w:rsidRPr="000F482E">
        <w:rPr>
          <w:rFonts w:ascii="Book Antiqua" w:eastAsia="Book Antiqua" w:hAnsi="Book Antiqua" w:cs="Book Antiqua"/>
          <w:color w:val="000000"/>
          <w:sz w:val="24"/>
          <w:szCs w:val="24"/>
        </w:rPr>
        <w:t>R</w:t>
      </w:r>
      <w:r w:rsidRPr="000F482E">
        <w:rPr>
          <w:rFonts w:ascii="Book Antiqua" w:eastAsia="Book Antiqua" w:hAnsi="Book Antiqua" w:cs="Book Antiqua"/>
          <w:color w:val="000000"/>
          <w:sz w:val="24"/>
          <w:szCs w:val="24"/>
        </w:rPr>
        <w:t xml:space="preserve">egional </w:t>
      </w:r>
      <w:r w:rsidR="00F334FD" w:rsidRPr="000F482E">
        <w:rPr>
          <w:rFonts w:ascii="Book Antiqua" w:eastAsia="Book Antiqua" w:hAnsi="Book Antiqua" w:cs="Book Antiqua"/>
          <w:color w:val="000000"/>
          <w:sz w:val="24"/>
          <w:szCs w:val="24"/>
        </w:rPr>
        <w:t>M</w:t>
      </w:r>
      <w:r w:rsidRPr="000F482E">
        <w:rPr>
          <w:rFonts w:ascii="Book Antiqua" w:eastAsia="Book Antiqua" w:hAnsi="Book Antiqua" w:cs="Book Antiqua"/>
          <w:color w:val="000000"/>
          <w:sz w:val="24"/>
          <w:szCs w:val="24"/>
        </w:rPr>
        <w:t>eeting</w:t>
      </w:r>
      <w:r w:rsidR="00F334FD" w:rsidRPr="000F482E">
        <w:rPr>
          <w:rFonts w:ascii="Book Antiqua" w:eastAsia="Book Antiqua" w:hAnsi="Book Antiqua" w:cs="Book Antiqua"/>
          <w:color w:val="000000"/>
          <w:sz w:val="24"/>
          <w:szCs w:val="24"/>
        </w:rPr>
        <w:t xml:space="preserve"> (IRM)</w:t>
      </w:r>
      <w:r w:rsidRPr="000F482E">
        <w:rPr>
          <w:rFonts w:ascii="Book Antiqua" w:eastAsia="Book Antiqua" w:hAnsi="Book Antiqua" w:cs="Book Antiqua"/>
          <w:color w:val="000000"/>
          <w:sz w:val="24"/>
          <w:szCs w:val="24"/>
        </w:rPr>
        <w:t xml:space="preserve"> on 9 September 2024 to facilitate regional dialogue and consensus building on WTSA proposals.</w:t>
      </w:r>
    </w:p>
    <w:p w:rsidR="00116F8B" w:rsidRPr="000F482E" w:rsidRDefault="006C3EC5" w:rsidP="00CB22D2">
      <w:pPr>
        <w:pStyle w:val="Heading1"/>
        <w:numPr>
          <w:ilvl w:val="0"/>
          <w:numId w:val="18"/>
        </w:numPr>
        <w:rPr>
          <w:rFonts w:ascii="Book Antiqua" w:eastAsia="Book Antiqua" w:hAnsi="Book Antiqua" w:cs="Book Antiqua"/>
          <w:b/>
          <w:sz w:val="26"/>
          <w:szCs w:val="26"/>
        </w:rPr>
      </w:pPr>
      <w:bookmarkStart w:id="5" w:name="_heading=h.2et92p0" w:colFirst="0" w:colLast="0"/>
      <w:bookmarkEnd w:id="5"/>
      <w:r w:rsidRPr="000F482E">
        <w:rPr>
          <w:rFonts w:ascii="Book Antiqua" w:eastAsia="Book Antiqua" w:hAnsi="Book Antiqua" w:cs="Book Antiqua"/>
          <w:b/>
          <w:sz w:val="26"/>
          <w:szCs w:val="26"/>
        </w:rPr>
        <w:t>Update from the Host Country</w:t>
      </w:r>
      <w:r w:rsidR="00F334FD" w:rsidRPr="000F482E">
        <w:rPr>
          <w:rFonts w:ascii="Book Antiqua" w:eastAsia="Book Antiqua" w:hAnsi="Book Antiqua" w:cs="Book Antiqua"/>
          <w:b/>
          <w:sz w:val="26"/>
          <w:szCs w:val="26"/>
        </w:rPr>
        <w:t xml:space="preserve"> (India)</w:t>
      </w:r>
      <w:r w:rsidRPr="000F482E">
        <w:rPr>
          <w:rFonts w:ascii="Book Antiqua" w:eastAsia="Book Antiqua" w:hAnsi="Book Antiqua" w:cs="Book Antiqua"/>
          <w:b/>
          <w:sz w:val="26"/>
          <w:szCs w:val="26"/>
        </w:rPr>
        <w:t xml:space="preserve"> on WTSA-24 Preparations</w:t>
      </w:r>
    </w:p>
    <w:p w:rsidR="00116F8B" w:rsidRPr="000F482E" w:rsidRDefault="006C3EC5" w:rsidP="00CA076C">
      <w:pPr>
        <w:jc w:val="both"/>
        <w:rPr>
          <w:rFonts w:ascii="Book Antiqua" w:hAnsi="Book Antiqua"/>
          <w:sz w:val="24"/>
          <w:szCs w:val="24"/>
        </w:rPr>
      </w:pPr>
      <w:r w:rsidRPr="000F482E">
        <w:t xml:space="preserve">                                                                                                                                                                                                   </w:t>
      </w:r>
      <w:r w:rsidRPr="000F482E">
        <w:rPr>
          <w:rFonts w:ascii="Book Antiqua" w:eastAsia="Book Antiqua" w:hAnsi="Book Antiqua" w:cs="Book Antiqua"/>
          <w:sz w:val="24"/>
          <w:szCs w:val="24"/>
        </w:rPr>
        <w:t>The meeting noted a presentation on preparation of the host country, including their logistic</w:t>
      </w:r>
      <w:r w:rsidR="00CA076C" w:rsidRPr="000F482E">
        <w:rPr>
          <w:rFonts w:ascii="Book Antiqua" w:eastAsia="Book Antiqua" w:hAnsi="Book Antiqua" w:cs="Book Antiqua"/>
          <w:sz w:val="24"/>
          <w:szCs w:val="24"/>
        </w:rPr>
        <w:t xml:space="preserve">s, </w:t>
      </w:r>
      <w:r w:rsidRPr="000F482E">
        <w:rPr>
          <w:rFonts w:ascii="Book Antiqua" w:eastAsia="Book Antiqua" w:hAnsi="Book Antiqua" w:cs="Book Antiqua"/>
          <w:sz w:val="24"/>
          <w:szCs w:val="24"/>
        </w:rPr>
        <w:t xml:space="preserve">time plan, </w:t>
      </w:r>
      <w:r w:rsidR="00CA076C" w:rsidRPr="000F482E">
        <w:rPr>
          <w:rFonts w:ascii="Book Antiqua" w:eastAsia="Book Antiqua" w:hAnsi="Book Antiqua" w:cs="Book Antiqua"/>
          <w:sz w:val="24"/>
          <w:szCs w:val="24"/>
        </w:rPr>
        <w:t xml:space="preserve">hotels, </w:t>
      </w:r>
      <w:r w:rsidRPr="000F482E">
        <w:rPr>
          <w:rFonts w:ascii="Book Antiqua" w:eastAsia="Book Antiqua" w:hAnsi="Book Antiqua" w:cs="Book Antiqua"/>
          <w:sz w:val="24"/>
          <w:szCs w:val="24"/>
        </w:rPr>
        <w:t>schedule and locations of various side-events to be held</w:t>
      </w:r>
      <w:r w:rsidR="00F334FD" w:rsidRPr="000F482E">
        <w:rPr>
          <w:rFonts w:ascii="Book Antiqua" w:eastAsia="Book Antiqua" w:hAnsi="Book Antiqua" w:cs="Book Antiqua"/>
          <w:sz w:val="24"/>
          <w:szCs w:val="24"/>
        </w:rPr>
        <w:t xml:space="preserve"> during</w:t>
      </w:r>
      <w:r w:rsidRPr="000F482E">
        <w:rPr>
          <w:rFonts w:ascii="Book Antiqua" w:eastAsia="Book Antiqua" w:hAnsi="Book Antiqua" w:cs="Book Antiqua"/>
          <w:sz w:val="24"/>
          <w:szCs w:val="24"/>
        </w:rPr>
        <w:t xml:space="preserve"> the Assembly.</w:t>
      </w:r>
      <w:r w:rsidR="00CA076C" w:rsidRPr="000F482E">
        <w:rPr>
          <w:rFonts w:ascii="Book Antiqua" w:hAnsi="Book Antiqua"/>
          <w:sz w:val="24"/>
          <w:szCs w:val="24"/>
        </w:rPr>
        <w:t xml:space="preserve"> The </w:t>
      </w:r>
      <w:r w:rsidRPr="000F482E">
        <w:rPr>
          <w:rFonts w:ascii="Book Antiqua" w:eastAsia="Book Antiqua" w:hAnsi="Book Antiqua" w:cs="Book Antiqua"/>
          <w:color w:val="000000"/>
          <w:sz w:val="24"/>
          <w:szCs w:val="24"/>
        </w:rPr>
        <w:t>details</w:t>
      </w:r>
      <w:r w:rsidR="00CA076C" w:rsidRPr="000F482E">
        <w:rPr>
          <w:rFonts w:ascii="Book Antiqua" w:eastAsia="Book Antiqua" w:hAnsi="Book Antiqua" w:cs="Book Antiqua"/>
          <w:color w:val="000000"/>
          <w:sz w:val="24"/>
          <w:szCs w:val="24"/>
        </w:rPr>
        <w:t xml:space="preserve"> of GSS</w:t>
      </w:r>
      <w:r w:rsidRPr="000F482E">
        <w:rPr>
          <w:rFonts w:ascii="Book Antiqua" w:eastAsia="Book Antiqua" w:hAnsi="Book Antiqua" w:cs="Book Antiqua"/>
          <w:color w:val="000000"/>
          <w:sz w:val="24"/>
          <w:szCs w:val="24"/>
        </w:rPr>
        <w:t xml:space="preserve">-24 Inter-Ministerial Conference </w:t>
      </w:r>
      <w:r w:rsidR="00CA076C" w:rsidRPr="000F482E">
        <w:rPr>
          <w:rFonts w:ascii="Book Antiqua" w:eastAsia="Book Antiqua" w:hAnsi="Book Antiqua" w:cs="Book Antiqua"/>
          <w:color w:val="000000"/>
          <w:sz w:val="24"/>
          <w:szCs w:val="24"/>
        </w:rPr>
        <w:t>w</w:t>
      </w:r>
      <w:r w:rsidR="00617F1F" w:rsidRPr="000F482E">
        <w:rPr>
          <w:rFonts w:ascii="Book Antiqua" w:eastAsia="Book Antiqua" w:hAnsi="Book Antiqua" w:cs="Book Antiqua"/>
          <w:color w:val="000000"/>
          <w:sz w:val="24"/>
          <w:szCs w:val="24"/>
        </w:rPr>
        <w:t>ere</w:t>
      </w:r>
      <w:r w:rsidR="00CA076C" w:rsidRPr="000F482E">
        <w:rPr>
          <w:rFonts w:ascii="Book Antiqua" w:eastAsia="Book Antiqua" w:hAnsi="Book Antiqua" w:cs="Book Antiqua"/>
          <w:color w:val="000000"/>
          <w:sz w:val="24"/>
          <w:szCs w:val="24"/>
        </w:rPr>
        <w:t xml:space="preserve"> also noted.</w:t>
      </w:r>
    </w:p>
    <w:p w:rsidR="00116F8B" w:rsidRPr="000F482E" w:rsidRDefault="006C3EC5" w:rsidP="00CB22D2">
      <w:pPr>
        <w:pStyle w:val="Heading1"/>
        <w:numPr>
          <w:ilvl w:val="0"/>
          <w:numId w:val="18"/>
        </w:numPr>
        <w:rPr>
          <w:rFonts w:ascii="Book Antiqua" w:eastAsia="Book Antiqua" w:hAnsi="Book Antiqua" w:cs="Book Antiqua"/>
          <w:b/>
          <w:sz w:val="26"/>
          <w:szCs w:val="26"/>
        </w:rPr>
      </w:pPr>
      <w:bookmarkStart w:id="6" w:name="_heading=h.tyjcwt" w:colFirst="0" w:colLast="0"/>
      <w:bookmarkEnd w:id="6"/>
      <w:r w:rsidRPr="000F482E">
        <w:rPr>
          <w:rFonts w:ascii="Book Antiqua" w:eastAsia="Book Antiqua" w:hAnsi="Book Antiqua" w:cs="Book Antiqua"/>
          <w:b/>
          <w:sz w:val="26"/>
          <w:szCs w:val="26"/>
        </w:rPr>
        <w:t xml:space="preserve">Key Outcomes of TSAG and ITU-T SG meetings related to WTSA-24 </w:t>
      </w:r>
    </w:p>
    <w:p w:rsidR="00116F8B" w:rsidRPr="000F482E" w:rsidRDefault="006C3EC5">
      <w:pPr>
        <w:jc w:val="both"/>
        <w:rPr>
          <w:rFonts w:ascii="Book Antiqua" w:eastAsia="Book Antiqua" w:hAnsi="Book Antiqua" w:cs="Book Antiqua"/>
          <w:sz w:val="24"/>
          <w:szCs w:val="24"/>
        </w:rPr>
      </w:pPr>
      <w:r w:rsidRPr="000F482E">
        <w:rPr>
          <w:rFonts w:ascii="Book Antiqua" w:eastAsia="Book Antiqua" w:hAnsi="Book Antiqua" w:cs="Book Antiqua"/>
          <w:sz w:val="24"/>
          <w:szCs w:val="24"/>
        </w:rPr>
        <w:t xml:space="preserve">                                                                                                                                                            The meeting noted TSB’s presentation on the main outcomes of TSAG related to WTSA-24</w:t>
      </w:r>
      <w:r w:rsidR="00617F1F" w:rsidRPr="000F482E">
        <w:rPr>
          <w:rFonts w:ascii="Book Antiqua" w:eastAsia="Book Antiqua" w:hAnsi="Book Antiqua" w:cs="Book Antiqua"/>
          <w:sz w:val="24"/>
          <w:szCs w:val="24"/>
        </w:rPr>
        <w:t>. P</w:t>
      </w:r>
      <w:r w:rsidRPr="000F482E">
        <w:rPr>
          <w:rFonts w:ascii="Book Antiqua" w:eastAsia="Book Antiqua" w:hAnsi="Book Antiqua" w:cs="Book Antiqua"/>
          <w:sz w:val="24"/>
          <w:szCs w:val="24"/>
        </w:rPr>
        <w:t>lans to facilitate online training for RTOs on direct document submission to WTSA-24 repository</w:t>
      </w:r>
      <w:r w:rsidR="00617F1F" w:rsidRPr="000F482E">
        <w:rPr>
          <w:rFonts w:ascii="Book Antiqua" w:eastAsia="Book Antiqua" w:hAnsi="Book Antiqua" w:cs="Book Antiqua"/>
          <w:sz w:val="24"/>
          <w:szCs w:val="24"/>
        </w:rPr>
        <w:t xml:space="preserve"> </w:t>
      </w:r>
      <w:r w:rsidR="002517B1" w:rsidRPr="000F482E">
        <w:rPr>
          <w:rFonts w:ascii="Book Antiqua" w:eastAsia="Book Antiqua" w:hAnsi="Book Antiqua" w:cs="Book Antiqua"/>
          <w:sz w:val="24"/>
          <w:szCs w:val="24"/>
        </w:rPr>
        <w:t xml:space="preserve">was </w:t>
      </w:r>
      <w:r w:rsidR="00617F1F" w:rsidRPr="000F482E">
        <w:rPr>
          <w:rFonts w:ascii="Book Antiqua" w:eastAsia="Book Antiqua" w:hAnsi="Book Antiqua" w:cs="Book Antiqua"/>
          <w:sz w:val="24"/>
          <w:szCs w:val="24"/>
        </w:rPr>
        <w:t>discussed</w:t>
      </w:r>
      <w:r w:rsidRPr="000F482E">
        <w:rPr>
          <w:rFonts w:ascii="Book Antiqua" w:eastAsia="Book Antiqua" w:hAnsi="Book Antiqua" w:cs="Book Antiqua"/>
          <w:sz w:val="24"/>
          <w:szCs w:val="24"/>
        </w:rPr>
        <w:t>.</w:t>
      </w:r>
    </w:p>
    <w:p w:rsidR="00116F8B" w:rsidRPr="000F482E" w:rsidRDefault="006C3EC5" w:rsidP="00CB22D2">
      <w:pPr>
        <w:pStyle w:val="Heading1"/>
        <w:numPr>
          <w:ilvl w:val="0"/>
          <w:numId w:val="18"/>
        </w:numPr>
        <w:rPr>
          <w:rFonts w:ascii="Book Antiqua" w:eastAsia="Book Antiqua" w:hAnsi="Book Antiqua" w:cs="Book Antiqua"/>
          <w:b/>
          <w:sz w:val="26"/>
          <w:szCs w:val="26"/>
        </w:rPr>
      </w:pPr>
      <w:bookmarkStart w:id="7" w:name="_heading=h.3dy6vkm" w:colFirst="0" w:colLast="0"/>
      <w:bookmarkEnd w:id="7"/>
      <w:r w:rsidRPr="000F482E">
        <w:rPr>
          <w:rFonts w:ascii="Book Antiqua" w:eastAsia="Book Antiqua" w:hAnsi="Book Antiqua" w:cs="Book Antiqua"/>
          <w:b/>
          <w:sz w:val="26"/>
          <w:szCs w:val="26"/>
        </w:rPr>
        <w:lastRenderedPageBreak/>
        <w:t>Implementation of WTSA-22 Resolution 100</w:t>
      </w:r>
    </w:p>
    <w:p w:rsidR="00116F8B" w:rsidRPr="000F482E" w:rsidRDefault="006C3EC5" w:rsidP="002953EF">
      <w:pPr>
        <w:jc w:val="both"/>
        <w:rPr>
          <w:rFonts w:ascii="Book Antiqua" w:eastAsia="Book Antiqua" w:hAnsi="Book Antiqua" w:cs="Book Antiqua"/>
          <w:sz w:val="24"/>
          <w:szCs w:val="24"/>
        </w:rPr>
      </w:pPr>
      <w:r w:rsidRPr="000F482E">
        <w:rPr>
          <w:rFonts w:ascii="Book Antiqua" w:eastAsia="Book Antiqua" w:hAnsi="Book Antiqua" w:cs="Book Antiqua"/>
          <w:sz w:val="24"/>
          <w:szCs w:val="24"/>
        </w:rPr>
        <w:t xml:space="preserve">                                                                                                                                                                The TSB presentation on Resolution 100 “Common Emergency Number for Africa” </w:t>
      </w:r>
      <w:r w:rsidR="00CA076C" w:rsidRPr="000F482E">
        <w:rPr>
          <w:rFonts w:ascii="Book Antiqua" w:eastAsia="Book Antiqua" w:hAnsi="Book Antiqua" w:cs="Book Antiqua"/>
          <w:sz w:val="24"/>
          <w:szCs w:val="24"/>
        </w:rPr>
        <w:t>h</w:t>
      </w:r>
      <w:r w:rsidR="00617F1F" w:rsidRPr="000F482E">
        <w:rPr>
          <w:rFonts w:ascii="Book Antiqua" w:eastAsia="Book Antiqua" w:hAnsi="Book Antiqua" w:cs="Book Antiqua"/>
          <w:sz w:val="24"/>
          <w:szCs w:val="24"/>
        </w:rPr>
        <w:t>ighlighted</w:t>
      </w:r>
      <w:r w:rsidR="00CA076C" w:rsidRPr="000F482E">
        <w:rPr>
          <w:rFonts w:ascii="Book Antiqua" w:eastAsia="Book Antiqua" w:hAnsi="Book Antiqua" w:cs="Book Antiqua"/>
          <w:sz w:val="24"/>
          <w:szCs w:val="24"/>
        </w:rPr>
        <w:t xml:space="preserve"> the</w:t>
      </w:r>
      <w:r w:rsidRPr="000F482E">
        <w:rPr>
          <w:rFonts w:ascii="Book Antiqua" w:eastAsia="Book Antiqua" w:hAnsi="Book Antiqua" w:cs="Book Antiqua"/>
          <w:sz w:val="24"/>
          <w:szCs w:val="24"/>
        </w:rPr>
        <w:t xml:space="preserve"> outcomes of the survey, particularly number of countries that have responded and the </w:t>
      </w:r>
      <w:r w:rsidR="00CA076C" w:rsidRPr="000F482E">
        <w:rPr>
          <w:rFonts w:ascii="Book Antiqua" w:eastAsia="Book Antiqua" w:hAnsi="Book Antiqua" w:cs="Book Antiqua"/>
          <w:sz w:val="24"/>
          <w:szCs w:val="24"/>
        </w:rPr>
        <w:t xml:space="preserve">implementation </w:t>
      </w:r>
      <w:r w:rsidRPr="000F482E">
        <w:rPr>
          <w:rFonts w:ascii="Book Antiqua" w:eastAsia="Book Antiqua" w:hAnsi="Book Antiqua" w:cs="Book Antiqua"/>
          <w:sz w:val="24"/>
          <w:szCs w:val="24"/>
        </w:rPr>
        <w:t xml:space="preserve">of the two main emergency numbers 112 and 911.  The </w:t>
      </w:r>
      <w:r w:rsidR="00CA076C" w:rsidRPr="000F482E">
        <w:rPr>
          <w:rFonts w:ascii="Book Antiqua" w:eastAsia="Book Antiqua" w:hAnsi="Book Antiqua" w:cs="Book Antiqua"/>
          <w:sz w:val="24"/>
          <w:szCs w:val="24"/>
        </w:rPr>
        <w:t xml:space="preserve">TSB </w:t>
      </w:r>
      <w:r w:rsidRPr="000F482E">
        <w:rPr>
          <w:rFonts w:ascii="Book Antiqua" w:eastAsia="Book Antiqua" w:hAnsi="Book Antiqua" w:cs="Book Antiqua"/>
          <w:sz w:val="24"/>
          <w:szCs w:val="24"/>
        </w:rPr>
        <w:t xml:space="preserve">re-affirmed its willingness to provide the needed technical assistance to ATU member countries regarding the implementation </w:t>
      </w:r>
      <w:r w:rsidR="00C76950" w:rsidRPr="000F482E">
        <w:rPr>
          <w:rFonts w:ascii="Book Antiqua" w:eastAsia="Book Antiqua" w:hAnsi="Book Antiqua" w:cs="Book Antiqua"/>
          <w:sz w:val="24"/>
          <w:szCs w:val="24"/>
        </w:rPr>
        <w:t xml:space="preserve">of </w:t>
      </w:r>
      <w:r w:rsidR="00617F1F" w:rsidRPr="000F482E">
        <w:rPr>
          <w:rFonts w:ascii="Book Antiqua" w:eastAsia="Book Antiqua" w:hAnsi="Book Antiqua" w:cs="Book Antiqua"/>
          <w:sz w:val="24"/>
          <w:szCs w:val="24"/>
        </w:rPr>
        <w:t xml:space="preserve">a </w:t>
      </w:r>
      <w:r w:rsidR="00CA076C" w:rsidRPr="000F482E">
        <w:rPr>
          <w:rFonts w:ascii="Book Antiqua" w:eastAsia="Book Antiqua" w:hAnsi="Book Antiqua" w:cs="Book Antiqua"/>
          <w:sz w:val="24"/>
          <w:szCs w:val="24"/>
        </w:rPr>
        <w:t>c</w:t>
      </w:r>
      <w:r w:rsidRPr="000F482E">
        <w:rPr>
          <w:rFonts w:ascii="Book Antiqua" w:eastAsia="Book Antiqua" w:hAnsi="Book Antiqua" w:cs="Book Antiqua"/>
          <w:sz w:val="24"/>
          <w:szCs w:val="24"/>
        </w:rPr>
        <w:t xml:space="preserve">ommon emergency number by the region. </w:t>
      </w:r>
      <w:r w:rsidR="00CA076C" w:rsidRPr="000F482E">
        <w:rPr>
          <w:rFonts w:ascii="Book Antiqua" w:eastAsia="Book Antiqua" w:hAnsi="Book Antiqua" w:cs="Book Antiqua"/>
          <w:sz w:val="24"/>
          <w:szCs w:val="24"/>
        </w:rPr>
        <w:t xml:space="preserve">The </w:t>
      </w:r>
      <w:r w:rsidRPr="000F482E">
        <w:rPr>
          <w:rFonts w:ascii="Book Antiqua" w:eastAsia="Book Antiqua" w:hAnsi="Book Antiqua" w:cs="Book Antiqua"/>
          <w:sz w:val="24"/>
          <w:szCs w:val="24"/>
        </w:rPr>
        <w:t>S</w:t>
      </w:r>
      <w:r w:rsidR="00617F1F" w:rsidRPr="000F482E">
        <w:rPr>
          <w:rFonts w:ascii="Book Antiqua" w:eastAsia="Book Antiqua" w:hAnsi="Book Antiqua" w:cs="Book Antiqua"/>
          <w:sz w:val="24"/>
          <w:szCs w:val="24"/>
        </w:rPr>
        <w:t xml:space="preserve">tudy </w:t>
      </w:r>
      <w:r w:rsidRPr="000F482E">
        <w:rPr>
          <w:rFonts w:ascii="Book Antiqua" w:eastAsia="Book Antiqua" w:hAnsi="Book Antiqua" w:cs="Book Antiqua"/>
          <w:sz w:val="24"/>
          <w:szCs w:val="24"/>
        </w:rPr>
        <w:t>G</w:t>
      </w:r>
      <w:r w:rsidR="00617F1F" w:rsidRPr="000F482E">
        <w:rPr>
          <w:rFonts w:ascii="Book Antiqua" w:eastAsia="Book Antiqua" w:hAnsi="Book Antiqua" w:cs="Book Antiqua"/>
          <w:sz w:val="24"/>
          <w:szCs w:val="24"/>
        </w:rPr>
        <w:t>roup</w:t>
      </w:r>
      <w:r w:rsidRPr="000F482E">
        <w:rPr>
          <w:rFonts w:ascii="Book Antiqua" w:eastAsia="Book Antiqua" w:hAnsi="Book Antiqua" w:cs="Book Antiqua"/>
          <w:sz w:val="24"/>
          <w:szCs w:val="24"/>
        </w:rPr>
        <w:t xml:space="preserve"> </w:t>
      </w:r>
      <w:r w:rsidR="00C76950" w:rsidRPr="000F482E">
        <w:rPr>
          <w:rFonts w:ascii="Book Antiqua" w:eastAsia="Book Antiqua" w:hAnsi="Book Antiqua" w:cs="Book Antiqua"/>
          <w:sz w:val="24"/>
          <w:szCs w:val="24"/>
        </w:rPr>
        <w:t xml:space="preserve">2 </w:t>
      </w:r>
      <w:r w:rsidRPr="000F482E">
        <w:rPr>
          <w:rFonts w:ascii="Book Antiqua" w:eastAsia="Book Antiqua" w:hAnsi="Book Antiqua" w:cs="Book Antiqua"/>
          <w:sz w:val="24"/>
          <w:szCs w:val="24"/>
        </w:rPr>
        <w:t>Chair</w:t>
      </w:r>
      <w:r w:rsidR="002953EF" w:rsidRPr="000F482E">
        <w:rPr>
          <w:rFonts w:ascii="Book Antiqua" w:eastAsia="Book Antiqua" w:hAnsi="Book Antiqua" w:cs="Book Antiqua"/>
          <w:sz w:val="24"/>
          <w:szCs w:val="24"/>
        </w:rPr>
        <w:t xml:space="preserve"> also </w:t>
      </w:r>
      <w:r w:rsidRPr="000F482E">
        <w:rPr>
          <w:rFonts w:ascii="Book Antiqua" w:eastAsia="Book Antiqua" w:hAnsi="Book Antiqua" w:cs="Book Antiqua"/>
          <w:sz w:val="24"/>
          <w:szCs w:val="24"/>
        </w:rPr>
        <w:t>update</w:t>
      </w:r>
      <w:r w:rsidR="002953EF" w:rsidRPr="000F482E">
        <w:rPr>
          <w:rFonts w:ascii="Book Antiqua" w:eastAsia="Book Antiqua" w:hAnsi="Book Antiqua" w:cs="Book Antiqua"/>
          <w:sz w:val="24"/>
          <w:szCs w:val="24"/>
        </w:rPr>
        <w:t>d</w:t>
      </w:r>
      <w:r w:rsidRPr="000F482E">
        <w:rPr>
          <w:rFonts w:ascii="Book Antiqua" w:eastAsia="Book Antiqua" w:hAnsi="Book Antiqua" w:cs="Book Antiqua"/>
          <w:sz w:val="24"/>
          <w:szCs w:val="24"/>
        </w:rPr>
        <w:t xml:space="preserve"> members on the background to Resolution 100, the implementation approaches, related issues and the suggested way forward.</w:t>
      </w:r>
      <w:r w:rsidR="002953EF" w:rsidRPr="000F482E">
        <w:rPr>
          <w:rFonts w:ascii="Book Antiqua" w:eastAsia="Book Antiqua" w:hAnsi="Book Antiqua" w:cs="Book Antiqua"/>
          <w:sz w:val="24"/>
          <w:szCs w:val="24"/>
        </w:rPr>
        <w:t xml:space="preserve"> It was</w:t>
      </w:r>
      <w:r w:rsidR="00617F1F" w:rsidRPr="000F482E">
        <w:rPr>
          <w:rFonts w:ascii="Book Antiqua" w:eastAsia="Book Antiqua" w:hAnsi="Book Antiqua" w:cs="Book Antiqua"/>
          <w:sz w:val="24"/>
          <w:szCs w:val="24"/>
        </w:rPr>
        <w:t xml:space="preserve"> further</w:t>
      </w:r>
      <w:r w:rsidR="002953EF" w:rsidRPr="000F482E">
        <w:rPr>
          <w:rFonts w:ascii="Book Antiqua" w:eastAsia="Book Antiqua" w:hAnsi="Book Antiqua" w:cs="Book Antiqua"/>
          <w:sz w:val="24"/>
          <w:szCs w:val="24"/>
        </w:rPr>
        <w:t xml:space="preserve"> highlighted that </w:t>
      </w:r>
      <w:r w:rsidRPr="000F482E">
        <w:rPr>
          <w:rFonts w:ascii="Book Antiqua" w:eastAsia="Book Antiqua" w:hAnsi="Book Antiqua" w:cs="Book Antiqua"/>
          <w:color w:val="000000"/>
          <w:sz w:val="24"/>
          <w:szCs w:val="24"/>
        </w:rPr>
        <w:t>there is a multi-country proposal/</w:t>
      </w:r>
      <w:proofErr w:type="spellStart"/>
      <w:r w:rsidRPr="000F482E">
        <w:rPr>
          <w:rFonts w:ascii="Book Antiqua" w:eastAsia="Book Antiqua" w:hAnsi="Book Antiqua" w:cs="Book Antiqua"/>
          <w:color w:val="000000"/>
          <w:sz w:val="24"/>
          <w:szCs w:val="24"/>
        </w:rPr>
        <w:t>AfCP</w:t>
      </w:r>
      <w:proofErr w:type="spellEnd"/>
      <w:r w:rsidRPr="000F482E">
        <w:rPr>
          <w:rFonts w:ascii="Book Antiqua" w:eastAsia="Book Antiqua" w:hAnsi="Book Antiqua" w:cs="Book Antiqua"/>
          <w:color w:val="000000"/>
          <w:sz w:val="24"/>
          <w:szCs w:val="24"/>
        </w:rPr>
        <w:t xml:space="preserve"> to revise Resolution 100</w:t>
      </w:r>
      <w:r w:rsidR="002953EF" w:rsidRPr="000F482E">
        <w:rPr>
          <w:rFonts w:ascii="Book Antiqua" w:eastAsia="Book Antiqua" w:hAnsi="Book Antiqua" w:cs="Book Antiqua"/>
          <w:color w:val="000000"/>
          <w:sz w:val="24"/>
          <w:szCs w:val="24"/>
        </w:rPr>
        <w:t>.</w:t>
      </w:r>
    </w:p>
    <w:p w:rsidR="00116F8B" w:rsidRPr="000F482E" w:rsidRDefault="006C3EC5" w:rsidP="00CB22D2">
      <w:pPr>
        <w:pStyle w:val="Heading1"/>
        <w:numPr>
          <w:ilvl w:val="0"/>
          <w:numId w:val="18"/>
        </w:numPr>
        <w:rPr>
          <w:rFonts w:ascii="Book Antiqua" w:eastAsia="Book Antiqua" w:hAnsi="Book Antiqua" w:cs="Book Antiqua"/>
          <w:b/>
          <w:sz w:val="26"/>
          <w:szCs w:val="26"/>
        </w:rPr>
      </w:pPr>
      <w:bookmarkStart w:id="8" w:name="_heading=h.1t3h5sf" w:colFirst="0" w:colLast="0"/>
      <w:bookmarkEnd w:id="8"/>
      <w:r w:rsidRPr="000F482E">
        <w:rPr>
          <w:rFonts w:ascii="Book Antiqua" w:eastAsia="Book Antiqua" w:hAnsi="Book Antiqua" w:cs="Book Antiqua"/>
          <w:b/>
          <w:sz w:val="26"/>
          <w:szCs w:val="26"/>
        </w:rPr>
        <w:t>Network of Women for WTSA-24 (NOW4WTSA-24)</w:t>
      </w:r>
      <w:r w:rsidRPr="000F482E">
        <w:rPr>
          <w:rFonts w:ascii="Book Antiqua" w:eastAsia="Book Antiqua" w:hAnsi="Book Antiqua" w:cs="Book Antiqua"/>
        </w:rPr>
        <w:t xml:space="preserve">                                                                                                                                                                   </w:t>
      </w:r>
    </w:p>
    <w:p w:rsidR="00116F8B" w:rsidRPr="000F482E" w:rsidRDefault="006C3EC5">
      <w:pPr>
        <w:jc w:val="both"/>
        <w:rPr>
          <w:rFonts w:ascii="Book Antiqua" w:eastAsia="Book Antiqua" w:hAnsi="Book Antiqua" w:cs="Book Antiqua"/>
          <w:sz w:val="24"/>
          <w:szCs w:val="24"/>
        </w:rPr>
      </w:pPr>
      <w:r w:rsidRPr="000F482E">
        <w:rPr>
          <w:rFonts w:ascii="Book Antiqua" w:eastAsia="Book Antiqua" w:hAnsi="Book Antiqua" w:cs="Book Antiqua"/>
          <w:sz w:val="24"/>
          <w:szCs w:val="24"/>
        </w:rPr>
        <w:t xml:space="preserve">                                                                                                                                                             The meeting noted a presentation on NoW4WTSA-24 by Ms. Rebecca Mukite, Uganda </w:t>
      </w:r>
      <w:r w:rsidR="00617F1F" w:rsidRPr="000F482E">
        <w:rPr>
          <w:rFonts w:ascii="Book Antiqua" w:eastAsia="Book Antiqua" w:hAnsi="Book Antiqua" w:cs="Book Antiqua"/>
          <w:sz w:val="24"/>
          <w:szCs w:val="24"/>
        </w:rPr>
        <w:t>on NOW4WTSA-24</w:t>
      </w:r>
      <w:r w:rsidRPr="000F482E">
        <w:rPr>
          <w:rFonts w:ascii="Book Antiqua" w:eastAsia="Book Antiqua" w:hAnsi="Book Antiqua" w:cs="Book Antiqua"/>
          <w:sz w:val="24"/>
          <w:szCs w:val="24"/>
        </w:rPr>
        <w:t xml:space="preserve"> leadership, objectives and KPIs for regional activities.  </w:t>
      </w:r>
      <w:r w:rsidR="00617F1F" w:rsidRPr="000F482E">
        <w:rPr>
          <w:rFonts w:ascii="Book Antiqua" w:eastAsia="Book Antiqua" w:hAnsi="Book Antiqua" w:cs="Book Antiqua"/>
          <w:sz w:val="24"/>
          <w:szCs w:val="24"/>
        </w:rPr>
        <w:t>A</w:t>
      </w:r>
      <w:r w:rsidRPr="000F482E">
        <w:rPr>
          <w:rFonts w:ascii="Book Antiqua" w:eastAsia="Book Antiqua" w:hAnsi="Book Antiqua" w:cs="Book Antiqua"/>
          <w:sz w:val="24"/>
          <w:szCs w:val="24"/>
        </w:rPr>
        <w:t xml:space="preserve"> short questionnaire </w:t>
      </w:r>
      <w:r w:rsidR="00617F1F" w:rsidRPr="000F482E">
        <w:rPr>
          <w:rFonts w:ascii="Book Antiqua" w:eastAsia="Book Antiqua" w:hAnsi="Book Antiqua" w:cs="Book Antiqua"/>
          <w:sz w:val="24"/>
          <w:szCs w:val="24"/>
        </w:rPr>
        <w:t xml:space="preserve">was administered </w:t>
      </w:r>
      <w:r w:rsidRPr="000F482E">
        <w:rPr>
          <w:rFonts w:ascii="Book Antiqua" w:eastAsia="Book Antiqua" w:hAnsi="Book Antiqua" w:cs="Book Antiqua"/>
          <w:sz w:val="24"/>
          <w:szCs w:val="24"/>
        </w:rPr>
        <w:t xml:space="preserve">to </w:t>
      </w:r>
      <w:r w:rsidR="00617F1F" w:rsidRPr="000F482E">
        <w:rPr>
          <w:rFonts w:ascii="Book Antiqua" w:eastAsia="Book Antiqua" w:hAnsi="Book Antiqua" w:cs="Book Antiqua"/>
          <w:sz w:val="24"/>
          <w:szCs w:val="24"/>
        </w:rPr>
        <w:t>gather</w:t>
      </w:r>
      <w:r w:rsidRPr="000F482E">
        <w:rPr>
          <w:rFonts w:ascii="Book Antiqua" w:eastAsia="Book Antiqua" w:hAnsi="Book Antiqua" w:cs="Book Antiqua"/>
          <w:sz w:val="24"/>
          <w:szCs w:val="24"/>
        </w:rPr>
        <w:t xml:space="preserve"> information about women</w:t>
      </w:r>
      <w:r w:rsidR="00617F1F" w:rsidRPr="000F482E">
        <w:rPr>
          <w:rFonts w:ascii="Book Antiqua" w:eastAsia="Book Antiqua" w:hAnsi="Book Antiqua" w:cs="Book Antiqua"/>
          <w:sz w:val="24"/>
          <w:szCs w:val="24"/>
        </w:rPr>
        <w:t>’s</w:t>
      </w:r>
      <w:r w:rsidRPr="000F482E">
        <w:rPr>
          <w:rFonts w:ascii="Book Antiqua" w:eastAsia="Book Antiqua" w:hAnsi="Book Antiqua" w:cs="Book Antiqua"/>
          <w:sz w:val="24"/>
          <w:szCs w:val="24"/>
        </w:rPr>
        <w:t xml:space="preserve"> experiences at the </w:t>
      </w:r>
      <w:r w:rsidR="00096C9E" w:rsidRPr="000F482E">
        <w:rPr>
          <w:rFonts w:ascii="Book Antiqua" w:eastAsia="Book Antiqua" w:hAnsi="Book Antiqua" w:cs="Book Antiqua"/>
          <w:sz w:val="24"/>
          <w:szCs w:val="24"/>
        </w:rPr>
        <w:t>APM24-3</w:t>
      </w:r>
      <w:r w:rsidRPr="000F482E">
        <w:rPr>
          <w:rFonts w:ascii="Book Antiqua" w:eastAsia="Book Antiqua" w:hAnsi="Book Antiqua" w:cs="Book Antiqua"/>
          <w:sz w:val="24"/>
          <w:szCs w:val="24"/>
        </w:rPr>
        <w:t xml:space="preserve"> and their expectations on how the Secretariat can support their activities.</w:t>
      </w:r>
    </w:p>
    <w:p w:rsidR="00116F8B" w:rsidRPr="000F482E" w:rsidRDefault="00617F1F" w:rsidP="00353CB1">
      <w:pPr>
        <w:pStyle w:val="Heading1"/>
        <w:ind w:left="360"/>
        <w:rPr>
          <w:rFonts w:ascii="Book Antiqua" w:eastAsia="Book Antiqua" w:hAnsi="Book Antiqua" w:cs="Book Antiqua"/>
          <w:b/>
          <w:sz w:val="26"/>
          <w:szCs w:val="26"/>
        </w:rPr>
      </w:pPr>
      <w:bookmarkStart w:id="9" w:name="_heading=h.4d34og8" w:colFirst="0" w:colLast="0"/>
      <w:bookmarkEnd w:id="9"/>
      <w:r w:rsidRPr="000F482E">
        <w:rPr>
          <w:rFonts w:ascii="Book Antiqua" w:eastAsia="Book Antiqua" w:hAnsi="Book Antiqua" w:cs="Book Antiqua"/>
          <w:b/>
          <w:sz w:val="26"/>
          <w:szCs w:val="26"/>
        </w:rPr>
        <w:t xml:space="preserve">8. </w:t>
      </w:r>
      <w:r w:rsidR="006C3EC5" w:rsidRPr="000F482E">
        <w:rPr>
          <w:rFonts w:ascii="Book Antiqua" w:eastAsia="Book Antiqua" w:hAnsi="Book Antiqua" w:cs="Book Antiqua"/>
          <w:b/>
          <w:sz w:val="26"/>
          <w:szCs w:val="26"/>
        </w:rPr>
        <w:t>Update by RTOs on WTSA-24 Preparations and Priorities</w:t>
      </w:r>
    </w:p>
    <w:p w:rsidR="00116F8B" w:rsidRPr="000F482E" w:rsidRDefault="00116F8B">
      <w:pPr>
        <w:pBdr>
          <w:top w:val="nil"/>
          <w:left w:val="nil"/>
          <w:bottom w:val="nil"/>
          <w:right w:val="nil"/>
          <w:between w:val="nil"/>
        </w:pBdr>
        <w:spacing w:after="0"/>
        <w:ind w:left="1080"/>
        <w:rPr>
          <w:rFonts w:ascii="Book Antiqua" w:eastAsia="Book Antiqua" w:hAnsi="Book Antiqua" w:cs="Book Antiqua"/>
          <w:b/>
          <w:color w:val="000000"/>
        </w:rPr>
      </w:pPr>
    </w:p>
    <w:p w:rsidR="00116F8B" w:rsidRPr="000F482E" w:rsidRDefault="00E8558E" w:rsidP="00353CB1">
      <w:pPr>
        <w:pBdr>
          <w:top w:val="nil"/>
          <w:left w:val="nil"/>
          <w:bottom w:val="nil"/>
          <w:right w:val="nil"/>
          <w:between w:val="nil"/>
        </w:pBdr>
        <w:ind w:left="1440"/>
        <w:rPr>
          <w:rFonts w:ascii="Book Antiqua" w:eastAsia="Book Antiqua" w:hAnsi="Book Antiqua" w:cs="Book Antiqua"/>
          <w:b/>
          <w:color w:val="000000"/>
          <w:sz w:val="24"/>
          <w:szCs w:val="24"/>
        </w:rPr>
      </w:pPr>
      <w:r w:rsidRPr="000F482E">
        <w:rPr>
          <w:rFonts w:ascii="Book Antiqua" w:eastAsia="Book Antiqua" w:hAnsi="Book Antiqua" w:cs="Book Antiqua"/>
          <w:b/>
          <w:color w:val="000000"/>
          <w:sz w:val="24"/>
          <w:szCs w:val="24"/>
        </w:rPr>
        <w:t xml:space="preserve">8.1. </w:t>
      </w:r>
      <w:r w:rsidR="006C3EC5" w:rsidRPr="000F482E">
        <w:rPr>
          <w:rFonts w:ascii="Book Antiqua" w:eastAsia="Book Antiqua" w:hAnsi="Book Antiqua" w:cs="Book Antiqua"/>
          <w:b/>
          <w:color w:val="000000"/>
          <w:sz w:val="24"/>
          <w:szCs w:val="24"/>
        </w:rPr>
        <w:t>Presentation by APT</w:t>
      </w:r>
    </w:p>
    <w:p w:rsidR="00116F8B" w:rsidRPr="000F482E" w:rsidRDefault="006C3EC5">
      <w:pPr>
        <w:jc w:val="both"/>
        <w:rPr>
          <w:rFonts w:ascii="Book Antiqua" w:eastAsia="Book Antiqua" w:hAnsi="Book Antiqua" w:cs="Book Antiqua"/>
          <w:sz w:val="24"/>
          <w:szCs w:val="24"/>
        </w:rPr>
      </w:pPr>
      <w:r w:rsidRPr="000F482E">
        <w:rPr>
          <w:rFonts w:ascii="Book Antiqua" w:eastAsia="Book Antiqua" w:hAnsi="Book Antiqua" w:cs="Book Antiqua"/>
          <w:sz w:val="24"/>
          <w:szCs w:val="24"/>
        </w:rPr>
        <w:t>The meeting noted APT’s presentation covering the work structure, schedule of meetings, approval procedures of country proposals, status of APT Common Proposals (ACPs), and timelines for the submission of APT’s deliverables to ITU.</w:t>
      </w:r>
    </w:p>
    <w:p w:rsidR="00116F8B" w:rsidRPr="000F482E" w:rsidRDefault="00E8558E" w:rsidP="00353CB1">
      <w:pPr>
        <w:pBdr>
          <w:top w:val="nil"/>
          <w:left w:val="nil"/>
          <w:bottom w:val="nil"/>
          <w:right w:val="nil"/>
          <w:between w:val="nil"/>
        </w:pBdr>
        <w:ind w:left="1080"/>
        <w:rPr>
          <w:rFonts w:ascii="Book Antiqua" w:eastAsia="Book Antiqua" w:hAnsi="Book Antiqua" w:cs="Book Antiqua"/>
          <w:b/>
          <w:color w:val="000000"/>
          <w:sz w:val="24"/>
          <w:szCs w:val="24"/>
        </w:rPr>
      </w:pPr>
      <w:r w:rsidRPr="000F482E">
        <w:rPr>
          <w:rFonts w:ascii="Book Antiqua" w:eastAsia="Book Antiqua" w:hAnsi="Book Antiqua" w:cs="Book Antiqua"/>
          <w:b/>
          <w:color w:val="000000"/>
          <w:sz w:val="24"/>
          <w:szCs w:val="24"/>
        </w:rPr>
        <w:t xml:space="preserve">8.2. </w:t>
      </w:r>
      <w:r w:rsidR="006C3EC5" w:rsidRPr="000F482E">
        <w:rPr>
          <w:rFonts w:ascii="Book Antiqua" w:eastAsia="Book Antiqua" w:hAnsi="Book Antiqua" w:cs="Book Antiqua"/>
          <w:b/>
          <w:color w:val="000000"/>
          <w:sz w:val="24"/>
          <w:szCs w:val="24"/>
        </w:rPr>
        <w:t>Presentation by AST</w:t>
      </w:r>
    </w:p>
    <w:p w:rsidR="00116F8B" w:rsidRPr="000F482E" w:rsidRDefault="006C3EC5">
      <w:pPr>
        <w:jc w:val="both"/>
        <w:rPr>
          <w:rFonts w:ascii="Book Antiqua" w:eastAsia="Book Antiqua" w:hAnsi="Book Antiqua" w:cs="Book Antiqua"/>
          <w:sz w:val="24"/>
          <w:szCs w:val="24"/>
        </w:rPr>
      </w:pPr>
      <w:r w:rsidRPr="000F482E">
        <w:rPr>
          <w:rFonts w:ascii="Book Antiqua" w:eastAsia="Book Antiqua" w:hAnsi="Book Antiqua" w:cs="Book Antiqua"/>
          <w:sz w:val="24"/>
          <w:szCs w:val="24"/>
        </w:rPr>
        <w:t>Delegates noted the presentation by the Arab Standardization Team (AST) regarding their working structure, coordination mechanism, status of common proposals and update on candidatures, particularly Chairs for TSAG and ITU-T SG3</w:t>
      </w:r>
    </w:p>
    <w:p w:rsidR="00116F8B" w:rsidRPr="000F482E" w:rsidRDefault="00E8558E" w:rsidP="00353CB1">
      <w:pPr>
        <w:pBdr>
          <w:top w:val="nil"/>
          <w:left w:val="nil"/>
          <w:bottom w:val="nil"/>
          <w:right w:val="nil"/>
          <w:between w:val="nil"/>
        </w:pBdr>
        <w:ind w:left="1080"/>
        <w:rPr>
          <w:rFonts w:ascii="Book Antiqua" w:eastAsia="Book Antiqua" w:hAnsi="Book Antiqua" w:cs="Book Antiqua"/>
          <w:b/>
          <w:color w:val="000000"/>
          <w:sz w:val="24"/>
          <w:szCs w:val="24"/>
        </w:rPr>
      </w:pPr>
      <w:r w:rsidRPr="000F482E">
        <w:rPr>
          <w:rFonts w:ascii="Book Antiqua" w:eastAsia="Book Antiqua" w:hAnsi="Book Antiqua" w:cs="Book Antiqua"/>
          <w:b/>
          <w:color w:val="000000"/>
          <w:sz w:val="24"/>
          <w:szCs w:val="24"/>
        </w:rPr>
        <w:t xml:space="preserve">8.3 </w:t>
      </w:r>
      <w:r w:rsidR="006C3EC5" w:rsidRPr="000F482E">
        <w:rPr>
          <w:rFonts w:ascii="Book Antiqua" w:eastAsia="Book Antiqua" w:hAnsi="Book Antiqua" w:cs="Book Antiqua"/>
          <w:b/>
          <w:color w:val="000000"/>
          <w:sz w:val="24"/>
          <w:szCs w:val="24"/>
        </w:rPr>
        <w:t>Presentation by RCC</w:t>
      </w:r>
    </w:p>
    <w:p w:rsidR="00116F8B" w:rsidRPr="000F482E" w:rsidRDefault="00E8558E" w:rsidP="00FB6EC9">
      <w:pPr>
        <w:jc w:val="both"/>
        <w:rPr>
          <w:rFonts w:ascii="Book Antiqua" w:eastAsia="Book Antiqua" w:hAnsi="Book Antiqua" w:cs="Book Antiqua"/>
          <w:sz w:val="24"/>
          <w:szCs w:val="24"/>
        </w:rPr>
      </w:pPr>
      <w:r w:rsidRPr="000F482E">
        <w:rPr>
          <w:rFonts w:ascii="Book Antiqua" w:eastAsia="Book Antiqua" w:hAnsi="Book Antiqua" w:cs="Book Antiqua"/>
          <w:sz w:val="24"/>
          <w:szCs w:val="24"/>
        </w:rPr>
        <w:t xml:space="preserve">The meeting </w:t>
      </w:r>
      <w:r w:rsidR="006C3EC5" w:rsidRPr="000F482E">
        <w:rPr>
          <w:rFonts w:ascii="Book Antiqua" w:eastAsia="Book Antiqua" w:hAnsi="Book Antiqua" w:cs="Book Antiqua"/>
          <w:sz w:val="24"/>
          <w:szCs w:val="24"/>
        </w:rPr>
        <w:t>noted RCC’s work structure, number of proposals considered, areas of interest covering working methods, work progra</w:t>
      </w:r>
      <w:r w:rsidR="00CB22D2" w:rsidRPr="000F482E">
        <w:rPr>
          <w:rFonts w:ascii="Book Antiqua" w:eastAsia="Book Antiqua" w:hAnsi="Book Antiqua" w:cs="Book Antiqua"/>
          <w:sz w:val="24"/>
          <w:szCs w:val="24"/>
        </w:rPr>
        <w:t>m</w:t>
      </w:r>
      <w:r w:rsidR="006C3EC5" w:rsidRPr="000F482E">
        <w:rPr>
          <w:rFonts w:ascii="Book Antiqua" w:eastAsia="Book Antiqua" w:hAnsi="Book Antiqua" w:cs="Book Antiqua"/>
          <w:sz w:val="24"/>
          <w:szCs w:val="24"/>
        </w:rPr>
        <w:t xml:space="preserve"> and ITU-T structure and list candidatures for ITU-T leadership positions</w:t>
      </w:r>
    </w:p>
    <w:p w:rsidR="00116F8B" w:rsidRPr="000F482E" w:rsidRDefault="00E8558E" w:rsidP="00310D51">
      <w:pPr>
        <w:pBdr>
          <w:top w:val="nil"/>
          <w:left w:val="nil"/>
          <w:bottom w:val="nil"/>
          <w:right w:val="nil"/>
          <w:between w:val="nil"/>
        </w:pBdr>
        <w:ind w:left="1080"/>
        <w:rPr>
          <w:rFonts w:ascii="Book Antiqua" w:eastAsia="Book Antiqua" w:hAnsi="Book Antiqua" w:cs="Book Antiqua"/>
          <w:b/>
          <w:color w:val="000000"/>
          <w:sz w:val="24"/>
          <w:szCs w:val="24"/>
        </w:rPr>
      </w:pPr>
      <w:r w:rsidRPr="000F482E">
        <w:rPr>
          <w:rFonts w:ascii="Book Antiqua" w:eastAsia="Book Antiqua" w:hAnsi="Book Antiqua" w:cs="Book Antiqua"/>
          <w:b/>
          <w:color w:val="000000"/>
          <w:sz w:val="24"/>
          <w:szCs w:val="24"/>
        </w:rPr>
        <w:t xml:space="preserve">8.4. </w:t>
      </w:r>
      <w:r w:rsidR="006C3EC5" w:rsidRPr="000F482E">
        <w:rPr>
          <w:rFonts w:ascii="Book Antiqua" w:eastAsia="Book Antiqua" w:hAnsi="Book Antiqua" w:cs="Book Antiqua"/>
          <w:b/>
          <w:color w:val="000000"/>
          <w:sz w:val="24"/>
          <w:szCs w:val="24"/>
        </w:rPr>
        <w:t>Presentation by CITEL</w:t>
      </w:r>
    </w:p>
    <w:p w:rsidR="00116F8B" w:rsidRPr="000F482E" w:rsidRDefault="006C3EC5">
      <w:pPr>
        <w:jc w:val="both"/>
        <w:rPr>
          <w:rFonts w:ascii="Book Antiqua" w:eastAsia="Book Antiqua" w:hAnsi="Book Antiqua" w:cs="Book Antiqua"/>
          <w:sz w:val="24"/>
          <w:szCs w:val="24"/>
        </w:rPr>
      </w:pPr>
      <w:r w:rsidRPr="000F482E">
        <w:rPr>
          <w:rFonts w:ascii="Book Antiqua" w:eastAsia="Book Antiqua" w:hAnsi="Book Antiqua" w:cs="Book Antiqua"/>
          <w:sz w:val="24"/>
          <w:szCs w:val="24"/>
        </w:rPr>
        <w:lastRenderedPageBreak/>
        <w:t xml:space="preserve">CITEL updated </w:t>
      </w:r>
      <w:r w:rsidR="00E8558E" w:rsidRPr="000F482E">
        <w:rPr>
          <w:rFonts w:ascii="Book Antiqua" w:eastAsia="Book Antiqua" w:hAnsi="Book Antiqua" w:cs="Book Antiqua"/>
          <w:sz w:val="24"/>
          <w:szCs w:val="24"/>
        </w:rPr>
        <w:t>the meeting</w:t>
      </w:r>
      <w:r w:rsidRPr="000F482E">
        <w:rPr>
          <w:rFonts w:ascii="Book Antiqua" w:eastAsia="Book Antiqua" w:hAnsi="Book Antiqua" w:cs="Book Antiqua"/>
          <w:sz w:val="24"/>
          <w:szCs w:val="24"/>
        </w:rPr>
        <w:t xml:space="preserve"> on status of preparation for WTSA-24 including its work structure, status of adoption of country proposals, meeting schedule and list of candidates for various TSAG and SG positions. Meeting also noted that CITEL </w:t>
      </w:r>
      <w:r w:rsidR="00E8558E" w:rsidRPr="000F482E">
        <w:rPr>
          <w:rFonts w:ascii="Book Antiqua" w:eastAsia="Book Antiqua" w:hAnsi="Book Antiqua" w:cs="Book Antiqua"/>
          <w:sz w:val="24"/>
          <w:szCs w:val="24"/>
        </w:rPr>
        <w:t>had not yet</w:t>
      </w:r>
      <w:r w:rsidRPr="000F482E">
        <w:rPr>
          <w:rFonts w:ascii="Book Antiqua" w:eastAsia="Book Antiqua" w:hAnsi="Book Antiqua" w:cs="Book Antiqua"/>
          <w:sz w:val="24"/>
          <w:szCs w:val="24"/>
        </w:rPr>
        <w:t xml:space="preserve"> identif</w:t>
      </w:r>
      <w:r w:rsidR="00E8558E" w:rsidRPr="000F482E">
        <w:rPr>
          <w:rFonts w:ascii="Book Antiqua" w:eastAsia="Book Antiqua" w:hAnsi="Book Antiqua" w:cs="Book Antiqua"/>
          <w:sz w:val="24"/>
          <w:szCs w:val="24"/>
        </w:rPr>
        <w:t>ied</w:t>
      </w:r>
      <w:r w:rsidRPr="000F482E">
        <w:rPr>
          <w:rFonts w:ascii="Book Antiqua" w:eastAsia="Book Antiqua" w:hAnsi="Book Antiqua" w:cs="Book Antiqua"/>
          <w:sz w:val="24"/>
          <w:szCs w:val="24"/>
        </w:rPr>
        <w:t xml:space="preserve"> focal points for the various proposals.</w:t>
      </w:r>
      <w:r w:rsidR="001B7CB2" w:rsidRPr="000F482E">
        <w:rPr>
          <w:rFonts w:ascii="Book Antiqua" w:eastAsia="Book Antiqua" w:hAnsi="Book Antiqua" w:cs="Book Antiqua"/>
          <w:sz w:val="24"/>
          <w:szCs w:val="24"/>
        </w:rPr>
        <w:t xml:space="preserve"> Concerns were expressed about CITEL</w:t>
      </w:r>
      <w:r w:rsidR="00E8558E" w:rsidRPr="000F482E">
        <w:rPr>
          <w:rFonts w:ascii="Book Antiqua" w:eastAsia="Book Antiqua" w:hAnsi="Book Antiqua" w:cs="Book Antiqua"/>
          <w:sz w:val="24"/>
          <w:szCs w:val="24"/>
        </w:rPr>
        <w:t>’s</w:t>
      </w:r>
      <w:r w:rsidR="001B7CB2" w:rsidRPr="000F482E">
        <w:rPr>
          <w:rFonts w:ascii="Book Antiqua" w:eastAsia="Book Antiqua" w:hAnsi="Book Antiqua" w:cs="Book Antiqua"/>
          <w:sz w:val="24"/>
          <w:szCs w:val="24"/>
        </w:rPr>
        <w:t xml:space="preserve"> suppression and proposed no change </w:t>
      </w:r>
      <w:r w:rsidR="00E8558E" w:rsidRPr="000F482E">
        <w:rPr>
          <w:rFonts w:ascii="Book Antiqua" w:eastAsia="Book Antiqua" w:hAnsi="Book Antiqua" w:cs="Book Antiqua"/>
          <w:sz w:val="24"/>
          <w:szCs w:val="24"/>
        </w:rPr>
        <w:t>to</w:t>
      </w:r>
      <w:r w:rsidR="001B7CB2" w:rsidRPr="000F482E">
        <w:rPr>
          <w:rFonts w:ascii="Book Antiqua" w:eastAsia="Book Antiqua" w:hAnsi="Book Antiqua" w:cs="Book Antiqua"/>
          <w:sz w:val="24"/>
          <w:szCs w:val="24"/>
        </w:rPr>
        <w:t xml:space="preserve"> some resolutions</w:t>
      </w:r>
      <w:r w:rsidR="00E8558E" w:rsidRPr="000F482E">
        <w:rPr>
          <w:rFonts w:ascii="Book Antiqua" w:eastAsia="Book Antiqua" w:hAnsi="Book Antiqua" w:cs="Book Antiqua"/>
          <w:sz w:val="24"/>
          <w:szCs w:val="24"/>
        </w:rPr>
        <w:t>,</w:t>
      </w:r>
      <w:r w:rsidR="001B7CB2" w:rsidRPr="000F482E">
        <w:rPr>
          <w:rFonts w:ascii="Book Antiqua" w:eastAsia="Book Antiqua" w:hAnsi="Book Antiqua" w:cs="Book Antiqua"/>
          <w:sz w:val="24"/>
          <w:szCs w:val="24"/>
        </w:rPr>
        <w:t xml:space="preserve"> particularly on 64 and 98. </w:t>
      </w:r>
    </w:p>
    <w:p w:rsidR="001B7CB2" w:rsidRPr="000F482E" w:rsidRDefault="00E8558E">
      <w:pPr>
        <w:jc w:val="both"/>
        <w:rPr>
          <w:rFonts w:ascii="Book Antiqua" w:eastAsia="Book Antiqua" w:hAnsi="Book Antiqua" w:cs="Book Antiqua"/>
          <w:sz w:val="24"/>
          <w:szCs w:val="24"/>
        </w:rPr>
      </w:pPr>
      <w:r w:rsidRPr="000F482E">
        <w:rPr>
          <w:rFonts w:ascii="Book Antiqua" w:eastAsia="Book Antiqua" w:hAnsi="Book Antiqua" w:cs="Book Antiqua"/>
          <w:sz w:val="24"/>
          <w:szCs w:val="24"/>
        </w:rPr>
        <w:t>I</w:t>
      </w:r>
      <w:r w:rsidR="001B7CB2" w:rsidRPr="000F482E">
        <w:rPr>
          <w:rFonts w:ascii="Book Antiqua" w:eastAsia="Book Antiqua" w:hAnsi="Book Antiqua" w:cs="Book Antiqua"/>
          <w:sz w:val="24"/>
          <w:szCs w:val="24"/>
        </w:rPr>
        <w:t>t was recommended for the RTOs to share contacts of focal persons on the various Resolutions to aid consensus building, improve bilateral engagements</w:t>
      </w:r>
      <w:r w:rsidRPr="000F482E">
        <w:rPr>
          <w:rFonts w:ascii="Book Antiqua" w:eastAsia="Book Antiqua" w:hAnsi="Book Antiqua" w:cs="Book Antiqua"/>
          <w:sz w:val="24"/>
          <w:szCs w:val="24"/>
        </w:rPr>
        <w:t>,</w:t>
      </w:r>
      <w:r w:rsidR="001B7CB2" w:rsidRPr="000F482E">
        <w:rPr>
          <w:rFonts w:ascii="Book Antiqua" w:eastAsia="Book Antiqua" w:hAnsi="Book Antiqua" w:cs="Book Antiqua"/>
          <w:sz w:val="24"/>
          <w:szCs w:val="24"/>
        </w:rPr>
        <w:t xml:space="preserve"> and build on the success of PP by streamlining the preparatory process</w:t>
      </w:r>
      <w:r w:rsidR="006C3EC5" w:rsidRPr="000F482E">
        <w:rPr>
          <w:rFonts w:ascii="Book Antiqua" w:eastAsia="Book Antiqua" w:hAnsi="Book Antiqua" w:cs="Book Antiqua"/>
          <w:sz w:val="24"/>
          <w:szCs w:val="24"/>
        </w:rPr>
        <w:t>.</w:t>
      </w:r>
    </w:p>
    <w:p w:rsidR="00116F8B" w:rsidRPr="000F482E" w:rsidRDefault="00B4058A" w:rsidP="00353CB1">
      <w:pPr>
        <w:pStyle w:val="Heading1"/>
        <w:ind w:left="360"/>
        <w:rPr>
          <w:rFonts w:ascii="Book Antiqua" w:eastAsia="Book Antiqua" w:hAnsi="Book Antiqua" w:cs="Book Antiqua"/>
          <w:b/>
          <w:sz w:val="24"/>
          <w:szCs w:val="24"/>
        </w:rPr>
      </w:pPr>
      <w:bookmarkStart w:id="10" w:name="_heading=h.2s8eyo1" w:colFirst="0" w:colLast="0"/>
      <w:bookmarkEnd w:id="10"/>
      <w:r w:rsidRPr="000F482E">
        <w:rPr>
          <w:rFonts w:ascii="Book Antiqua" w:eastAsia="Book Antiqua" w:hAnsi="Book Antiqua" w:cs="Book Antiqua"/>
          <w:b/>
          <w:sz w:val="24"/>
          <w:szCs w:val="24"/>
        </w:rPr>
        <w:t xml:space="preserve">9. </w:t>
      </w:r>
      <w:r w:rsidR="006C3EC5" w:rsidRPr="000F482E">
        <w:rPr>
          <w:rFonts w:ascii="Book Antiqua" w:eastAsia="Book Antiqua" w:hAnsi="Book Antiqua" w:cs="Book Antiqua"/>
          <w:b/>
          <w:sz w:val="24"/>
          <w:szCs w:val="24"/>
        </w:rPr>
        <w:t>Report of APM24-02 for WTSA-24</w:t>
      </w:r>
    </w:p>
    <w:p w:rsidR="00116F8B" w:rsidRPr="000F482E" w:rsidRDefault="006C3EC5" w:rsidP="001B7CB2">
      <w:pPr>
        <w:jc w:val="both"/>
        <w:rPr>
          <w:sz w:val="24"/>
          <w:szCs w:val="24"/>
        </w:rPr>
      </w:pPr>
      <w:r w:rsidRPr="000F482E">
        <w:rPr>
          <w:sz w:val="24"/>
          <w:szCs w:val="24"/>
        </w:rPr>
        <w:t xml:space="preserve">                                                                                                                                                                                   </w:t>
      </w:r>
      <w:r w:rsidRPr="000F482E">
        <w:rPr>
          <w:rFonts w:ascii="Book Antiqua" w:eastAsia="Book Antiqua" w:hAnsi="Book Antiqua" w:cs="Book Antiqua"/>
          <w:sz w:val="24"/>
          <w:szCs w:val="24"/>
        </w:rPr>
        <w:t xml:space="preserve">The Secretariat </w:t>
      </w:r>
      <w:r w:rsidR="00DB5192" w:rsidRPr="000F482E">
        <w:rPr>
          <w:rFonts w:ascii="Book Antiqua" w:eastAsia="Book Antiqua" w:hAnsi="Book Antiqua" w:cs="Book Antiqua"/>
          <w:sz w:val="24"/>
          <w:szCs w:val="24"/>
        </w:rPr>
        <w:t xml:space="preserve">highlighted </w:t>
      </w:r>
      <w:r w:rsidRPr="000F482E">
        <w:rPr>
          <w:rFonts w:ascii="Book Antiqua" w:eastAsia="Book Antiqua" w:hAnsi="Book Antiqua" w:cs="Book Antiqua"/>
          <w:sz w:val="24"/>
          <w:szCs w:val="24"/>
        </w:rPr>
        <w:t>the</w:t>
      </w:r>
      <w:r w:rsidR="00DB5192" w:rsidRPr="000F482E">
        <w:rPr>
          <w:rFonts w:ascii="Book Antiqua" w:eastAsia="Book Antiqua" w:hAnsi="Book Antiqua" w:cs="Book Antiqua"/>
          <w:sz w:val="24"/>
          <w:szCs w:val="24"/>
        </w:rPr>
        <w:t xml:space="preserve"> key outcomes of</w:t>
      </w:r>
      <w:r w:rsidRPr="000F482E">
        <w:rPr>
          <w:rFonts w:ascii="Book Antiqua" w:eastAsia="Book Antiqua" w:hAnsi="Book Antiqua" w:cs="Book Antiqua"/>
          <w:sz w:val="24"/>
          <w:szCs w:val="24"/>
        </w:rPr>
        <w:t xml:space="preserve"> the 2nd African Preparatory meeting (APM-02)</w:t>
      </w:r>
      <w:r w:rsidR="00DB5192" w:rsidRPr="000F482E">
        <w:rPr>
          <w:rFonts w:ascii="Book Antiqua" w:eastAsia="Book Antiqua" w:hAnsi="Book Antiqua" w:cs="Book Antiqua"/>
          <w:sz w:val="24"/>
          <w:szCs w:val="24"/>
        </w:rPr>
        <w:t>, including</w:t>
      </w:r>
      <w:r w:rsidRPr="000F482E">
        <w:rPr>
          <w:rFonts w:ascii="Book Antiqua" w:eastAsia="Book Antiqua" w:hAnsi="Book Antiqua" w:cs="Book Antiqua"/>
          <w:sz w:val="24"/>
          <w:szCs w:val="24"/>
        </w:rPr>
        <w:t xml:space="preserve"> updates on the structure and schedule of meetings</w:t>
      </w:r>
      <w:r w:rsidR="00CB22D2" w:rsidRPr="000F482E">
        <w:rPr>
          <w:rFonts w:ascii="Book Antiqua" w:eastAsia="Book Antiqua" w:hAnsi="Book Antiqua" w:cs="Book Antiqua"/>
          <w:sz w:val="24"/>
          <w:szCs w:val="24"/>
        </w:rPr>
        <w:t xml:space="preserve"> </w:t>
      </w:r>
      <w:r w:rsidRPr="000F482E">
        <w:rPr>
          <w:rFonts w:ascii="Book Antiqua" w:eastAsia="Book Antiqua" w:hAnsi="Book Antiqua" w:cs="Book Antiqua"/>
          <w:sz w:val="24"/>
          <w:szCs w:val="24"/>
        </w:rPr>
        <w:t xml:space="preserve">on various thematic areas of interest to the Region. </w:t>
      </w:r>
      <w:r w:rsidR="00DB5192" w:rsidRPr="000F482E">
        <w:rPr>
          <w:rFonts w:ascii="Book Antiqua" w:eastAsia="Book Antiqua" w:hAnsi="Book Antiqua" w:cs="Book Antiqua"/>
          <w:color w:val="000000"/>
          <w:sz w:val="24"/>
          <w:szCs w:val="24"/>
        </w:rPr>
        <w:t xml:space="preserve"> The meeting encouraged more</w:t>
      </w:r>
      <w:r w:rsidRPr="000F482E">
        <w:rPr>
          <w:rFonts w:ascii="Book Antiqua" w:eastAsia="Book Antiqua" w:hAnsi="Book Antiqua" w:cs="Book Antiqua"/>
          <w:color w:val="000000"/>
          <w:sz w:val="24"/>
          <w:szCs w:val="24"/>
        </w:rPr>
        <w:t xml:space="preserve"> women to take leadership roles at the WTSA-24. </w:t>
      </w:r>
    </w:p>
    <w:p w:rsidR="00116F8B" w:rsidRPr="000F482E" w:rsidRDefault="00DB5192" w:rsidP="00353CB1">
      <w:pPr>
        <w:pStyle w:val="Heading1"/>
        <w:ind w:left="360"/>
        <w:rPr>
          <w:rFonts w:ascii="Book Antiqua" w:eastAsia="Book Antiqua" w:hAnsi="Book Antiqua" w:cs="Book Antiqua"/>
          <w:b/>
          <w:sz w:val="26"/>
          <w:szCs w:val="26"/>
        </w:rPr>
      </w:pPr>
      <w:bookmarkStart w:id="11" w:name="_heading=h.17dp8vu" w:colFirst="0" w:colLast="0"/>
      <w:bookmarkEnd w:id="11"/>
      <w:r w:rsidRPr="000F482E">
        <w:rPr>
          <w:rFonts w:ascii="Book Antiqua" w:eastAsia="Book Antiqua" w:hAnsi="Book Antiqua" w:cs="Book Antiqua"/>
          <w:b/>
          <w:sz w:val="26"/>
          <w:szCs w:val="26"/>
        </w:rPr>
        <w:t xml:space="preserve">10. </w:t>
      </w:r>
      <w:r w:rsidR="006C3EC5" w:rsidRPr="000F482E">
        <w:rPr>
          <w:rFonts w:ascii="Book Antiqua" w:eastAsia="Book Antiqua" w:hAnsi="Book Antiqua" w:cs="Book Antiqua"/>
          <w:b/>
          <w:sz w:val="26"/>
          <w:szCs w:val="26"/>
        </w:rPr>
        <w:t xml:space="preserve">Report by ATU Consultant on WTSA-24 Preparations </w:t>
      </w:r>
      <w:r w:rsidRPr="000F482E">
        <w:rPr>
          <w:rFonts w:ascii="Book Antiqua" w:eastAsia="Book Antiqua" w:hAnsi="Book Antiqua" w:cs="Book Antiqua"/>
          <w:b/>
          <w:sz w:val="26"/>
          <w:szCs w:val="26"/>
        </w:rPr>
        <w:t>R</w:t>
      </w:r>
      <w:r w:rsidR="006C3EC5" w:rsidRPr="000F482E">
        <w:rPr>
          <w:rFonts w:ascii="Book Antiqua" w:eastAsia="Book Antiqua" w:hAnsi="Book Antiqua" w:cs="Book Antiqua"/>
          <w:b/>
          <w:sz w:val="26"/>
          <w:szCs w:val="26"/>
        </w:rPr>
        <w:t>elated</w:t>
      </w:r>
      <w:r w:rsidRPr="000F482E">
        <w:rPr>
          <w:rFonts w:ascii="Book Antiqua" w:eastAsia="Book Antiqua" w:hAnsi="Book Antiqua" w:cs="Book Antiqua"/>
          <w:b/>
          <w:sz w:val="26"/>
          <w:szCs w:val="26"/>
        </w:rPr>
        <w:t xml:space="preserve"> to</w:t>
      </w:r>
      <w:r w:rsidR="006C3EC5" w:rsidRPr="000F482E">
        <w:rPr>
          <w:rFonts w:ascii="Book Antiqua" w:eastAsia="Book Antiqua" w:hAnsi="Book Antiqua" w:cs="Book Antiqua"/>
          <w:b/>
          <w:sz w:val="26"/>
          <w:szCs w:val="26"/>
        </w:rPr>
        <w:t xml:space="preserve"> RTOs </w:t>
      </w:r>
      <w:r w:rsidRPr="000F482E">
        <w:rPr>
          <w:rFonts w:ascii="Book Antiqua" w:eastAsia="Book Antiqua" w:hAnsi="Book Antiqua" w:cs="Book Antiqua"/>
          <w:b/>
          <w:sz w:val="26"/>
          <w:szCs w:val="26"/>
        </w:rPr>
        <w:t>P</w:t>
      </w:r>
      <w:r w:rsidR="006C3EC5" w:rsidRPr="000F482E">
        <w:rPr>
          <w:rFonts w:ascii="Book Antiqua" w:eastAsia="Book Antiqua" w:hAnsi="Book Antiqua" w:cs="Book Antiqua"/>
          <w:b/>
          <w:sz w:val="26"/>
          <w:szCs w:val="26"/>
        </w:rPr>
        <w:t>roposals</w:t>
      </w:r>
      <w:r w:rsidRPr="000F482E">
        <w:rPr>
          <w:rFonts w:ascii="Book Antiqua" w:eastAsia="Book Antiqua" w:hAnsi="Book Antiqua" w:cs="Book Antiqua"/>
          <w:b/>
          <w:sz w:val="26"/>
          <w:szCs w:val="26"/>
        </w:rPr>
        <w:t xml:space="preserve"> on Areas</w:t>
      </w:r>
      <w:r w:rsidR="006C3EC5" w:rsidRPr="000F482E">
        <w:rPr>
          <w:rFonts w:ascii="Book Antiqua" w:eastAsia="Book Antiqua" w:hAnsi="Book Antiqua" w:cs="Book Antiqua"/>
          <w:b/>
          <w:sz w:val="26"/>
          <w:szCs w:val="26"/>
        </w:rPr>
        <w:t xml:space="preserve"> of </w:t>
      </w:r>
      <w:r w:rsidRPr="000F482E">
        <w:rPr>
          <w:rFonts w:ascii="Book Antiqua" w:eastAsia="Book Antiqua" w:hAnsi="Book Antiqua" w:cs="Book Antiqua"/>
          <w:b/>
          <w:sz w:val="26"/>
          <w:szCs w:val="26"/>
        </w:rPr>
        <w:t>I</w:t>
      </w:r>
      <w:r w:rsidR="006C3EC5" w:rsidRPr="000F482E">
        <w:rPr>
          <w:rFonts w:ascii="Book Antiqua" w:eastAsia="Book Antiqua" w:hAnsi="Book Antiqua" w:cs="Book Antiqua"/>
          <w:b/>
          <w:sz w:val="26"/>
          <w:szCs w:val="26"/>
        </w:rPr>
        <w:t xml:space="preserve">nterest to Africa </w:t>
      </w:r>
    </w:p>
    <w:p w:rsidR="001B7CB2" w:rsidRPr="000F482E" w:rsidRDefault="006C3EC5">
      <w:pPr>
        <w:jc w:val="both"/>
        <w:rPr>
          <w:rFonts w:ascii="Book Antiqua" w:eastAsia="Book Antiqua" w:hAnsi="Book Antiqua" w:cs="Book Antiqua"/>
          <w:sz w:val="24"/>
          <w:szCs w:val="24"/>
        </w:rPr>
      </w:pPr>
      <w:r w:rsidRPr="000F482E">
        <w:rPr>
          <w:rFonts w:ascii="Book Antiqua" w:eastAsia="Book Antiqua" w:hAnsi="Book Antiqua" w:cs="Book Antiqua"/>
          <w:sz w:val="24"/>
          <w:szCs w:val="24"/>
        </w:rPr>
        <w:t xml:space="preserve">                                                                                                                                                      The ATU consultant,</w:t>
      </w:r>
      <w:r w:rsidR="001B7CB2" w:rsidRPr="000F482E">
        <w:rPr>
          <w:rFonts w:ascii="Book Antiqua" w:eastAsia="Book Antiqua" w:hAnsi="Book Antiqua" w:cs="Book Antiqua"/>
          <w:sz w:val="24"/>
          <w:szCs w:val="24"/>
        </w:rPr>
        <w:t xml:space="preserve"> </w:t>
      </w:r>
      <w:r w:rsidRPr="000F482E">
        <w:rPr>
          <w:rFonts w:ascii="Book Antiqua" w:eastAsia="Book Antiqua" w:hAnsi="Book Antiqua" w:cs="Book Antiqua"/>
          <w:sz w:val="24"/>
          <w:szCs w:val="24"/>
        </w:rPr>
        <w:t>pr</w:t>
      </w:r>
      <w:r w:rsidR="00DB5192" w:rsidRPr="000F482E">
        <w:rPr>
          <w:rFonts w:ascii="Book Antiqua" w:eastAsia="Book Antiqua" w:hAnsi="Book Antiqua" w:cs="Book Antiqua"/>
          <w:sz w:val="24"/>
          <w:szCs w:val="24"/>
        </w:rPr>
        <w:t>ovided</w:t>
      </w:r>
      <w:r w:rsidRPr="000F482E">
        <w:rPr>
          <w:rFonts w:ascii="Book Antiqua" w:eastAsia="Book Antiqua" w:hAnsi="Book Antiqua" w:cs="Book Antiqua"/>
          <w:sz w:val="24"/>
          <w:szCs w:val="24"/>
        </w:rPr>
        <w:t xml:space="preserve"> an overview of the WTSA preparatory frameworks, </w:t>
      </w:r>
      <w:r w:rsidR="00DB5192" w:rsidRPr="000F482E">
        <w:rPr>
          <w:rFonts w:ascii="Book Antiqua" w:eastAsia="Book Antiqua" w:hAnsi="Book Antiqua" w:cs="Book Antiqua"/>
          <w:sz w:val="24"/>
          <w:szCs w:val="24"/>
        </w:rPr>
        <w:t xml:space="preserve">and identified </w:t>
      </w:r>
      <w:r w:rsidRPr="000F482E">
        <w:rPr>
          <w:rFonts w:ascii="Book Antiqua" w:eastAsia="Book Antiqua" w:hAnsi="Book Antiqua" w:cs="Book Antiqua"/>
          <w:sz w:val="24"/>
          <w:szCs w:val="24"/>
        </w:rPr>
        <w:t>commonalit</w:t>
      </w:r>
      <w:r w:rsidR="00D67EF1" w:rsidRPr="000F482E">
        <w:rPr>
          <w:rFonts w:ascii="Book Antiqua" w:eastAsia="Book Antiqua" w:hAnsi="Book Antiqua" w:cs="Book Antiqua"/>
          <w:sz w:val="24"/>
          <w:szCs w:val="24"/>
        </w:rPr>
        <w:t>ies</w:t>
      </w:r>
      <w:r w:rsidRPr="000F482E">
        <w:rPr>
          <w:rFonts w:ascii="Book Antiqua" w:eastAsia="Book Antiqua" w:hAnsi="Book Antiqua" w:cs="Book Antiqua"/>
          <w:sz w:val="24"/>
          <w:szCs w:val="24"/>
        </w:rPr>
        <w:t xml:space="preserve"> and divergence</w:t>
      </w:r>
      <w:r w:rsidR="00DB5192" w:rsidRPr="000F482E">
        <w:rPr>
          <w:rFonts w:ascii="Book Antiqua" w:eastAsia="Book Antiqua" w:hAnsi="Book Antiqua" w:cs="Book Antiqua"/>
          <w:sz w:val="24"/>
          <w:szCs w:val="24"/>
        </w:rPr>
        <w:t>s in</w:t>
      </w:r>
      <w:r w:rsidRPr="000F482E">
        <w:rPr>
          <w:rFonts w:ascii="Book Antiqua" w:eastAsia="Book Antiqua" w:hAnsi="Book Antiqua" w:cs="Book Antiqua"/>
          <w:sz w:val="24"/>
          <w:szCs w:val="24"/>
        </w:rPr>
        <w:t xml:space="preserve"> proposals </w:t>
      </w:r>
      <w:r w:rsidR="00DB5192" w:rsidRPr="000F482E">
        <w:rPr>
          <w:rFonts w:ascii="Book Antiqua" w:eastAsia="Book Antiqua" w:hAnsi="Book Antiqua" w:cs="Book Antiqua"/>
          <w:sz w:val="24"/>
          <w:szCs w:val="24"/>
        </w:rPr>
        <w:t>from</w:t>
      </w:r>
      <w:r w:rsidRPr="000F482E">
        <w:rPr>
          <w:rFonts w:ascii="Book Antiqua" w:eastAsia="Book Antiqua" w:hAnsi="Book Antiqua" w:cs="Book Antiqua"/>
          <w:sz w:val="24"/>
          <w:szCs w:val="24"/>
        </w:rPr>
        <w:t xml:space="preserve"> the other RTOs. </w:t>
      </w:r>
      <w:r w:rsidR="001B7CB2" w:rsidRPr="000F482E">
        <w:rPr>
          <w:rFonts w:ascii="Book Antiqua" w:eastAsia="Book Antiqua" w:hAnsi="Book Antiqua" w:cs="Book Antiqua"/>
          <w:sz w:val="24"/>
          <w:szCs w:val="24"/>
        </w:rPr>
        <w:t xml:space="preserve"> </w:t>
      </w:r>
      <w:r w:rsidRPr="000F482E">
        <w:rPr>
          <w:rFonts w:ascii="Book Antiqua" w:eastAsia="Book Antiqua" w:hAnsi="Book Antiqua" w:cs="Book Antiqua"/>
          <w:sz w:val="24"/>
          <w:szCs w:val="24"/>
        </w:rPr>
        <w:t xml:space="preserve">The meeting </w:t>
      </w:r>
      <w:r w:rsidR="00D67EF1" w:rsidRPr="000F482E">
        <w:rPr>
          <w:rFonts w:ascii="Book Antiqua" w:eastAsia="Book Antiqua" w:hAnsi="Book Antiqua" w:cs="Book Antiqua"/>
          <w:sz w:val="24"/>
          <w:szCs w:val="24"/>
        </w:rPr>
        <w:t xml:space="preserve">also noted </w:t>
      </w:r>
      <w:r w:rsidR="00DB5192" w:rsidRPr="000F482E">
        <w:rPr>
          <w:rFonts w:ascii="Book Antiqua" w:eastAsia="Book Antiqua" w:hAnsi="Book Antiqua" w:cs="Book Antiqua"/>
          <w:sz w:val="24"/>
          <w:szCs w:val="24"/>
        </w:rPr>
        <w:t xml:space="preserve">important outcomes from </w:t>
      </w:r>
      <w:r w:rsidR="00D67EF1" w:rsidRPr="000F482E">
        <w:rPr>
          <w:rFonts w:ascii="Book Antiqua" w:eastAsia="Book Antiqua" w:hAnsi="Book Antiqua" w:cs="Book Antiqua"/>
          <w:sz w:val="24"/>
          <w:szCs w:val="24"/>
        </w:rPr>
        <w:t xml:space="preserve">the </w:t>
      </w:r>
      <w:r w:rsidRPr="000F482E">
        <w:rPr>
          <w:rFonts w:ascii="Book Antiqua" w:eastAsia="Book Antiqua" w:hAnsi="Book Antiqua" w:cs="Book Antiqua"/>
          <w:sz w:val="24"/>
          <w:szCs w:val="24"/>
        </w:rPr>
        <w:t>TSAG meeting</w:t>
      </w:r>
      <w:r w:rsidR="006B2B68" w:rsidRPr="000F482E">
        <w:rPr>
          <w:rFonts w:ascii="Book Antiqua" w:eastAsia="Book Antiqua" w:hAnsi="Book Antiqua" w:cs="Book Antiqua"/>
          <w:sz w:val="24"/>
          <w:szCs w:val="24"/>
        </w:rPr>
        <w:t xml:space="preserve"> relevant to Africa  </w:t>
      </w:r>
      <w:r w:rsidRPr="000F482E">
        <w:rPr>
          <w:rFonts w:ascii="Book Antiqua" w:eastAsia="Book Antiqua" w:hAnsi="Book Antiqua" w:cs="Book Antiqua"/>
          <w:sz w:val="24"/>
          <w:szCs w:val="24"/>
        </w:rPr>
        <w:t xml:space="preserve"> </w:t>
      </w:r>
      <w:r w:rsidR="006B2B68" w:rsidRPr="000F482E">
        <w:rPr>
          <w:rFonts w:ascii="Book Antiqua" w:eastAsia="Book Antiqua" w:hAnsi="Book Antiqua" w:cs="Book Antiqua"/>
          <w:sz w:val="24"/>
          <w:szCs w:val="24"/>
        </w:rPr>
        <w:t xml:space="preserve"> including </w:t>
      </w:r>
      <w:r w:rsidRPr="000F482E">
        <w:rPr>
          <w:rFonts w:ascii="Book Antiqua" w:eastAsia="Book Antiqua" w:hAnsi="Book Antiqua" w:cs="Book Antiqua"/>
          <w:sz w:val="24"/>
          <w:szCs w:val="24"/>
        </w:rPr>
        <w:t>ITU-T A.1</w:t>
      </w:r>
      <w:r w:rsidR="00D67EF1" w:rsidRPr="000F482E">
        <w:rPr>
          <w:rFonts w:ascii="Book Antiqua" w:eastAsia="Book Antiqua" w:hAnsi="Book Antiqua" w:cs="Book Antiqua"/>
          <w:sz w:val="24"/>
          <w:szCs w:val="24"/>
        </w:rPr>
        <w:t xml:space="preserve">, </w:t>
      </w:r>
      <w:r w:rsidRPr="000F482E">
        <w:rPr>
          <w:rFonts w:ascii="Book Antiqua" w:eastAsia="Book Antiqua" w:hAnsi="Book Antiqua" w:cs="Book Antiqua"/>
          <w:sz w:val="24"/>
          <w:szCs w:val="24"/>
        </w:rPr>
        <w:t>SGs re-structuring, among others. The presenter call</w:t>
      </w:r>
      <w:r w:rsidR="006B2B68" w:rsidRPr="000F482E">
        <w:rPr>
          <w:rFonts w:ascii="Book Antiqua" w:eastAsia="Book Antiqua" w:hAnsi="Book Antiqua" w:cs="Book Antiqua"/>
          <w:sz w:val="24"/>
          <w:szCs w:val="24"/>
        </w:rPr>
        <w:t>ed</w:t>
      </w:r>
      <w:r w:rsidRPr="000F482E">
        <w:rPr>
          <w:rFonts w:ascii="Book Antiqua" w:eastAsia="Book Antiqua" w:hAnsi="Book Antiqua" w:cs="Book Antiqua"/>
          <w:sz w:val="24"/>
          <w:szCs w:val="24"/>
        </w:rPr>
        <w:t xml:space="preserve"> for </w:t>
      </w:r>
      <w:r w:rsidR="006B2B68" w:rsidRPr="000F482E">
        <w:rPr>
          <w:rFonts w:ascii="Book Antiqua" w:eastAsia="Book Antiqua" w:hAnsi="Book Antiqua" w:cs="Book Antiqua"/>
          <w:sz w:val="24"/>
          <w:szCs w:val="24"/>
        </w:rPr>
        <w:t xml:space="preserve">stronger collaboration </w:t>
      </w:r>
      <w:r w:rsidRPr="000F482E">
        <w:rPr>
          <w:rFonts w:ascii="Book Antiqua" w:eastAsia="Book Antiqua" w:hAnsi="Book Antiqua" w:cs="Book Antiqua"/>
          <w:sz w:val="24"/>
          <w:szCs w:val="24"/>
        </w:rPr>
        <w:t>among RTOs through focal points</w:t>
      </w:r>
      <w:r w:rsidR="001B7CB2" w:rsidRPr="000F482E">
        <w:rPr>
          <w:rFonts w:ascii="Book Antiqua" w:eastAsia="Book Antiqua" w:hAnsi="Book Antiqua" w:cs="Book Antiqua"/>
          <w:sz w:val="24"/>
          <w:szCs w:val="24"/>
        </w:rPr>
        <w:t>.</w:t>
      </w:r>
    </w:p>
    <w:p w:rsidR="00116F8B" w:rsidRPr="000F482E" w:rsidRDefault="006B2B68" w:rsidP="00353CB1">
      <w:pPr>
        <w:pStyle w:val="Heading1"/>
        <w:ind w:left="360"/>
        <w:rPr>
          <w:rFonts w:ascii="Book Antiqua" w:eastAsia="Book Antiqua" w:hAnsi="Book Antiqua" w:cs="Book Antiqua"/>
          <w:b/>
          <w:sz w:val="26"/>
          <w:szCs w:val="26"/>
        </w:rPr>
      </w:pPr>
      <w:bookmarkStart w:id="12" w:name="_heading=h.3rdcrjn" w:colFirst="0" w:colLast="0"/>
      <w:bookmarkEnd w:id="12"/>
      <w:r w:rsidRPr="000F482E">
        <w:rPr>
          <w:rFonts w:ascii="Book Antiqua" w:eastAsia="Book Antiqua" w:hAnsi="Book Antiqua" w:cs="Book Antiqua"/>
          <w:b/>
          <w:sz w:val="26"/>
          <w:szCs w:val="26"/>
        </w:rPr>
        <w:t xml:space="preserve">11. </w:t>
      </w:r>
      <w:r w:rsidR="006C3EC5" w:rsidRPr="000F482E">
        <w:rPr>
          <w:rFonts w:ascii="Book Antiqua" w:eastAsia="Book Antiqua" w:hAnsi="Book Antiqua" w:cs="Book Antiqua"/>
          <w:b/>
          <w:sz w:val="26"/>
          <w:szCs w:val="26"/>
        </w:rPr>
        <w:t>Report by Chairs of Working Groups (WGs) on RGs</w:t>
      </w:r>
      <w:r w:rsidRPr="000F482E">
        <w:rPr>
          <w:rFonts w:ascii="Book Antiqua" w:eastAsia="Book Antiqua" w:hAnsi="Book Antiqua" w:cs="Book Antiqua"/>
          <w:b/>
          <w:sz w:val="26"/>
          <w:szCs w:val="26"/>
        </w:rPr>
        <w:t xml:space="preserve"> M</w:t>
      </w:r>
      <w:r w:rsidR="006C3EC5" w:rsidRPr="000F482E">
        <w:rPr>
          <w:rFonts w:ascii="Book Antiqua" w:eastAsia="Book Antiqua" w:hAnsi="Book Antiqua" w:cs="Book Antiqua"/>
          <w:b/>
          <w:sz w:val="26"/>
          <w:szCs w:val="26"/>
        </w:rPr>
        <w:t xml:space="preserve">eetings for Plenary </w:t>
      </w:r>
      <w:r w:rsidR="00F33F47" w:rsidRPr="000F482E">
        <w:rPr>
          <w:rFonts w:ascii="Book Antiqua" w:eastAsia="Book Antiqua" w:hAnsi="Book Antiqua" w:cs="Book Antiqua"/>
          <w:b/>
          <w:sz w:val="26"/>
          <w:szCs w:val="26"/>
        </w:rPr>
        <w:t>Agreement</w:t>
      </w:r>
    </w:p>
    <w:p w:rsidR="00D67EF1" w:rsidRPr="000F482E" w:rsidRDefault="00D67EF1" w:rsidP="00D67EF1"/>
    <w:p w:rsidR="00116F8B" w:rsidRPr="000F482E" w:rsidRDefault="00D67EF1">
      <w:pPr>
        <w:jc w:val="both"/>
        <w:rPr>
          <w:rFonts w:ascii="Book Antiqua" w:eastAsia="Book Antiqua" w:hAnsi="Book Antiqua" w:cs="Book Antiqua"/>
          <w:b/>
          <w:sz w:val="24"/>
          <w:szCs w:val="24"/>
          <w:u w:val="single"/>
        </w:rPr>
      </w:pPr>
      <w:r w:rsidRPr="000F482E">
        <w:rPr>
          <w:rFonts w:ascii="Book Antiqua" w:eastAsia="Book Antiqua" w:hAnsi="Book Antiqua" w:cs="Book Antiqua"/>
          <w:b/>
          <w:sz w:val="24"/>
          <w:szCs w:val="24"/>
          <w:u w:val="single"/>
        </w:rPr>
        <w:t>WG</w:t>
      </w:r>
      <w:r w:rsidR="006C3EC5" w:rsidRPr="000F482E">
        <w:rPr>
          <w:rFonts w:ascii="Book Antiqua" w:eastAsia="Book Antiqua" w:hAnsi="Book Antiqua" w:cs="Book Antiqua"/>
          <w:b/>
          <w:sz w:val="24"/>
          <w:szCs w:val="24"/>
          <w:u w:val="single"/>
        </w:rPr>
        <w:t>1</w:t>
      </w:r>
      <w:r w:rsidR="006B2B68" w:rsidRPr="000F482E">
        <w:rPr>
          <w:rFonts w:ascii="Book Antiqua" w:eastAsia="Book Antiqua" w:hAnsi="Book Antiqua" w:cs="Book Antiqua"/>
          <w:b/>
          <w:sz w:val="24"/>
          <w:szCs w:val="24"/>
          <w:u w:val="single"/>
        </w:rPr>
        <w:t xml:space="preserve"> Report</w:t>
      </w:r>
      <w:r w:rsidR="006C3EC5" w:rsidRPr="000F482E">
        <w:rPr>
          <w:rFonts w:ascii="Book Antiqua" w:eastAsia="Book Antiqua" w:hAnsi="Book Antiqua" w:cs="Book Antiqua"/>
          <w:b/>
          <w:sz w:val="24"/>
          <w:szCs w:val="24"/>
          <w:u w:val="single"/>
        </w:rPr>
        <w:t xml:space="preserve">                                                                                                                                                             </w:t>
      </w:r>
    </w:p>
    <w:p w:rsidR="00116F8B" w:rsidRPr="000F482E" w:rsidRDefault="006C3EC5" w:rsidP="00D67EF1">
      <w:pPr>
        <w:ind w:left="57"/>
        <w:jc w:val="both"/>
        <w:rPr>
          <w:rFonts w:ascii="Book Antiqua" w:eastAsia="Book Antiqua" w:hAnsi="Book Antiqua" w:cs="Book Antiqua"/>
          <w:sz w:val="24"/>
          <w:szCs w:val="24"/>
        </w:rPr>
      </w:pPr>
      <w:r w:rsidRPr="000F482E">
        <w:rPr>
          <w:rFonts w:ascii="Book Antiqua" w:eastAsia="Book Antiqua" w:hAnsi="Book Antiqua" w:cs="Book Antiqua"/>
          <w:sz w:val="24"/>
          <w:szCs w:val="24"/>
        </w:rPr>
        <w:t>The WG1 Report provided a</w:t>
      </w:r>
      <w:r w:rsidR="006B2B68" w:rsidRPr="000F482E">
        <w:rPr>
          <w:rFonts w:ascii="Book Antiqua" w:eastAsia="Book Antiqua" w:hAnsi="Book Antiqua" w:cs="Book Antiqua"/>
          <w:sz w:val="24"/>
          <w:szCs w:val="24"/>
        </w:rPr>
        <w:t>n</w:t>
      </w:r>
      <w:r w:rsidRPr="000F482E">
        <w:rPr>
          <w:rFonts w:ascii="Book Antiqua" w:eastAsia="Book Antiqua" w:hAnsi="Book Antiqua" w:cs="Book Antiqua"/>
          <w:sz w:val="24"/>
          <w:szCs w:val="24"/>
        </w:rPr>
        <w:t xml:space="preserve"> update on W</w:t>
      </w:r>
      <w:r w:rsidR="00D67EF1" w:rsidRPr="000F482E">
        <w:rPr>
          <w:rFonts w:ascii="Book Antiqua" w:eastAsia="Book Antiqua" w:hAnsi="Book Antiqua" w:cs="Book Antiqua"/>
          <w:sz w:val="24"/>
          <w:szCs w:val="24"/>
        </w:rPr>
        <w:t xml:space="preserve">G </w:t>
      </w:r>
      <w:r w:rsidRPr="000F482E">
        <w:rPr>
          <w:rFonts w:ascii="Book Antiqua" w:eastAsia="Book Antiqua" w:hAnsi="Book Antiqua" w:cs="Book Antiqua"/>
          <w:sz w:val="24"/>
          <w:szCs w:val="24"/>
        </w:rPr>
        <w:t xml:space="preserve">work structure, </w:t>
      </w:r>
      <w:r w:rsidR="006B2B68" w:rsidRPr="000F482E">
        <w:rPr>
          <w:rFonts w:ascii="Book Antiqua" w:eastAsia="Book Antiqua" w:hAnsi="Book Antiqua" w:cs="Book Antiqua"/>
          <w:sz w:val="24"/>
          <w:szCs w:val="24"/>
        </w:rPr>
        <w:t xml:space="preserve">meeting </w:t>
      </w:r>
      <w:r w:rsidRPr="000F482E">
        <w:rPr>
          <w:rFonts w:ascii="Book Antiqua" w:eastAsia="Book Antiqua" w:hAnsi="Book Antiqua" w:cs="Book Antiqua"/>
          <w:sz w:val="24"/>
          <w:szCs w:val="24"/>
        </w:rPr>
        <w:t>schedule</w:t>
      </w:r>
      <w:r w:rsidR="006B2B68" w:rsidRPr="000F482E">
        <w:rPr>
          <w:rFonts w:ascii="Book Antiqua" w:eastAsia="Book Antiqua" w:hAnsi="Book Antiqua" w:cs="Book Antiqua"/>
          <w:sz w:val="24"/>
          <w:szCs w:val="24"/>
        </w:rPr>
        <w:t>s</w:t>
      </w:r>
      <w:r w:rsidRPr="000F482E">
        <w:rPr>
          <w:rFonts w:ascii="Book Antiqua" w:eastAsia="Book Antiqua" w:hAnsi="Book Antiqua" w:cs="Book Antiqua"/>
          <w:sz w:val="24"/>
          <w:szCs w:val="24"/>
        </w:rPr>
        <w:t xml:space="preserve">, status of contributions considered by Rapporteur Groups (RGs) under WG1. </w:t>
      </w:r>
      <w:r w:rsidR="006B2B68" w:rsidRPr="000F482E">
        <w:rPr>
          <w:rFonts w:ascii="Book Antiqua" w:eastAsia="Book Antiqua" w:hAnsi="Book Antiqua" w:cs="Book Antiqua"/>
          <w:sz w:val="24"/>
          <w:szCs w:val="24"/>
        </w:rPr>
        <w:t xml:space="preserve">Provisional agreements were reached on </w:t>
      </w:r>
      <w:r w:rsidR="00346D6F" w:rsidRPr="000F482E">
        <w:rPr>
          <w:rFonts w:ascii="Book Antiqua" w:eastAsia="Book Antiqua" w:hAnsi="Book Antiqua" w:cs="Book Antiqua"/>
          <w:sz w:val="24"/>
          <w:szCs w:val="24"/>
        </w:rPr>
        <w:t>several</w:t>
      </w:r>
      <w:r w:rsidRPr="000F482E">
        <w:rPr>
          <w:rFonts w:ascii="Book Antiqua" w:eastAsia="Book Antiqua" w:hAnsi="Book Antiqua" w:cs="Book Antiqua"/>
          <w:sz w:val="24"/>
          <w:szCs w:val="24"/>
        </w:rPr>
        <w:t xml:space="preserve"> </w:t>
      </w:r>
      <w:r w:rsidR="00346D6F" w:rsidRPr="000F482E">
        <w:rPr>
          <w:rFonts w:ascii="Book Antiqua" w:eastAsia="Book Antiqua" w:hAnsi="Book Antiqua" w:cs="Book Antiqua"/>
          <w:sz w:val="24"/>
          <w:szCs w:val="24"/>
        </w:rPr>
        <w:t>r</w:t>
      </w:r>
      <w:r w:rsidRPr="000F482E">
        <w:rPr>
          <w:rFonts w:ascii="Book Antiqua" w:eastAsia="Book Antiqua" w:hAnsi="Book Antiqua" w:cs="Book Antiqua"/>
          <w:sz w:val="24"/>
          <w:szCs w:val="24"/>
        </w:rPr>
        <w:t>esolutions</w:t>
      </w:r>
      <w:r w:rsidR="00F33F47" w:rsidRPr="000F482E">
        <w:rPr>
          <w:rFonts w:ascii="Book Antiqua" w:eastAsia="Book Antiqua" w:hAnsi="Book Antiqua" w:cs="Book Antiqua"/>
          <w:sz w:val="24"/>
          <w:szCs w:val="24"/>
        </w:rPr>
        <w:t xml:space="preserve"> as a result of work done during APM-2 and online meetings </w:t>
      </w:r>
      <w:r w:rsidRPr="000F482E">
        <w:rPr>
          <w:rFonts w:ascii="Book Antiqua" w:eastAsia="Book Antiqua" w:hAnsi="Book Antiqua" w:cs="Book Antiqua"/>
          <w:sz w:val="24"/>
          <w:szCs w:val="24"/>
        </w:rPr>
        <w:t xml:space="preserve">and </w:t>
      </w:r>
      <w:r w:rsidR="00346D6F" w:rsidRPr="000F482E">
        <w:rPr>
          <w:rFonts w:ascii="Book Antiqua" w:eastAsia="Book Antiqua" w:hAnsi="Book Antiqua" w:cs="Book Antiqua"/>
          <w:sz w:val="24"/>
          <w:szCs w:val="24"/>
        </w:rPr>
        <w:t xml:space="preserve">further </w:t>
      </w:r>
      <w:r w:rsidR="00D67EF1" w:rsidRPr="000F482E">
        <w:rPr>
          <w:rFonts w:ascii="Book Antiqua" w:eastAsia="Book Antiqua" w:hAnsi="Book Antiqua" w:cs="Book Antiqua"/>
          <w:sz w:val="24"/>
          <w:szCs w:val="24"/>
        </w:rPr>
        <w:t xml:space="preserve">agreed to </w:t>
      </w:r>
      <w:r w:rsidRPr="000F482E">
        <w:rPr>
          <w:rFonts w:ascii="Book Antiqua" w:eastAsia="Book Antiqua" w:hAnsi="Book Antiqua" w:cs="Book Antiqua"/>
          <w:sz w:val="24"/>
          <w:szCs w:val="24"/>
        </w:rPr>
        <w:t>continue discussions on other</w:t>
      </w:r>
      <w:r w:rsidR="00D67EF1" w:rsidRPr="000F482E">
        <w:rPr>
          <w:rFonts w:ascii="Book Antiqua" w:eastAsia="Book Antiqua" w:hAnsi="Book Antiqua" w:cs="Book Antiqua"/>
          <w:sz w:val="24"/>
          <w:szCs w:val="24"/>
        </w:rPr>
        <w:t xml:space="preserve"> pending resolutions </w:t>
      </w:r>
      <w:r w:rsidR="00346D6F" w:rsidRPr="000F482E">
        <w:rPr>
          <w:rFonts w:ascii="Book Antiqua" w:eastAsia="Book Antiqua" w:hAnsi="Book Antiqua" w:cs="Book Antiqua"/>
          <w:sz w:val="24"/>
          <w:szCs w:val="24"/>
        </w:rPr>
        <w:t xml:space="preserve">including the </w:t>
      </w:r>
      <w:r w:rsidR="00D67EF1" w:rsidRPr="000F482E">
        <w:rPr>
          <w:rFonts w:ascii="Book Antiqua" w:eastAsia="Book Antiqua" w:hAnsi="Book Antiqua" w:cs="Book Antiqua"/>
          <w:sz w:val="24"/>
          <w:szCs w:val="24"/>
        </w:rPr>
        <w:t>review</w:t>
      </w:r>
      <w:r w:rsidR="00346D6F" w:rsidRPr="000F482E">
        <w:rPr>
          <w:rFonts w:ascii="Book Antiqua" w:eastAsia="Book Antiqua" w:hAnsi="Book Antiqua" w:cs="Book Antiqua"/>
          <w:sz w:val="24"/>
          <w:szCs w:val="24"/>
        </w:rPr>
        <w:t xml:space="preserve"> of</w:t>
      </w:r>
      <w:r w:rsidR="00D67EF1" w:rsidRPr="000F482E">
        <w:rPr>
          <w:rFonts w:ascii="Book Antiqua" w:eastAsia="Book Antiqua" w:hAnsi="Book Antiqua" w:cs="Book Antiqua"/>
          <w:sz w:val="24"/>
          <w:szCs w:val="24"/>
        </w:rPr>
        <w:t xml:space="preserve"> resolutions </w:t>
      </w:r>
      <w:r w:rsidRPr="000F482E">
        <w:rPr>
          <w:rFonts w:ascii="Book Antiqua" w:eastAsia="Book Antiqua" w:hAnsi="Book Antiqua" w:cs="Book Antiqua"/>
          <w:color w:val="000000"/>
          <w:sz w:val="24"/>
          <w:szCs w:val="24"/>
        </w:rPr>
        <w:t>79</w:t>
      </w:r>
      <w:r w:rsidR="00D67EF1" w:rsidRPr="000F482E">
        <w:rPr>
          <w:rFonts w:ascii="Book Antiqua" w:eastAsia="Book Antiqua" w:hAnsi="Book Antiqua" w:cs="Book Antiqua"/>
          <w:color w:val="000000"/>
          <w:sz w:val="24"/>
          <w:szCs w:val="24"/>
        </w:rPr>
        <w:t xml:space="preserve">, </w:t>
      </w:r>
      <w:r w:rsidR="00C43EC6" w:rsidRPr="000F482E">
        <w:rPr>
          <w:rFonts w:ascii="Book Antiqua" w:eastAsia="Book Antiqua" w:hAnsi="Book Antiqua" w:cs="Book Antiqua"/>
          <w:color w:val="000000"/>
          <w:sz w:val="24"/>
          <w:szCs w:val="24"/>
        </w:rPr>
        <w:t xml:space="preserve">95, </w:t>
      </w:r>
      <w:r w:rsidRPr="000F482E">
        <w:rPr>
          <w:rFonts w:ascii="Book Antiqua" w:eastAsia="Book Antiqua" w:hAnsi="Book Antiqua" w:cs="Book Antiqua"/>
          <w:color w:val="000000"/>
          <w:sz w:val="24"/>
          <w:szCs w:val="24"/>
        </w:rPr>
        <w:t xml:space="preserve">98 </w:t>
      </w:r>
      <w:r w:rsidR="00D67EF1" w:rsidRPr="000F482E">
        <w:rPr>
          <w:rFonts w:ascii="Book Antiqua" w:eastAsia="Book Antiqua" w:hAnsi="Book Antiqua" w:cs="Book Antiqua"/>
          <w:color w:val="000000"/>
          <w:sz w:val="24"/>
          <w:szCs w:val="24"/>
        </w:rPr>
        <w:t>among others.</w:t>
      </w:r>
    </w:p>
    <w:p w:rsidR="00116F8B" w:rsidRPr="000F482E" w:rsidRDefault="00346D6F">
      <w:pPr>
        <w:jc w:val="both"/>
        <w:rPr>
          <w:rFonts w:ascii="Book Antiqua" w:eastAsia="Book Antiqua" w:hAnsi="Book Antiqua" w:cs="Book Antiqua"/>
          <w:b/>
          <w:sz w:val="24"/>
          <w:szCs w:val="24"/>
          <w:u w:val="single"/>
        </w:rPr>
      </w:pPr>
      <w:r w:rsidRPr="000F482E">
        <w:rPr>
          <w:rFonts w:ascii="Book Antiqua" w:eastAsia="Book Antiqua" w:hAnsi="Book Antiqua" w:cs="Book Antiqua"/>
          <w:b/>
          <w:sz w:val="24"/>
          <w:szCs w:val="24"/>
          <w:u w:val="single"/>
        </w:rPr>
        <w:t>WG</w:t>
      </w:r>
      <w:r w:rsidR="006C3EC5" w:rsidRPr="000F482E">
        <w:rPr>
          <w:rFonts w:ascii="Book Antiqua" w:eastAsia="Book Antiqua" w:hAnsi="Book Antiqua" w:cs="Book Antiqua"/>
          <w:b/>
          <w:sz w:val="24"/>
          <w:szCs w:val="24"/>
          <w:u w:val="single"/>
        </w:rPr>
        <w:t>2</w:t>
      </w:r>
      <w:r w:rsidRPr="000F482E">
        <w:rPr>
          <w:rFonts w:ascii="Book Antiqua" w:eastAsia="Book Antiqua" w:hAnsi="Book Antiqua" w:cs="Book Antiqua"/>
          <w:b/>
          <w:sz w:val="24"/>
          <w:szCs w:val="24"/>
          <w:u w:val="single"/>
        </w:rPr>
        <w:t xml:space="preserve"> Report</w:t>
      </w:r>
      <w:r w:rsidR="006C3EC5" w:rsidRPr="000F482E">
        <w:rPr>
          <w:rFonts w:ascii="Book Antiqua" w:eastAsia="Book Antiqua" w:hAnsi="Book Antiqua" w:cs="Book Antiqua"/>
          <w:b/>
          <w:sz w:val="24"/>
          <w:szCs w:val="24"/>
          <w:u w:val="single"/>
        </w:rPr>
        <w:t xml:space="preserve"> </w:t>
      </w:r>
    </w:p>
    <w:p w:rsidR="00F843E8" w:rsidRPr="000F482E" w:rsidRDefault="00D67EF1" w:rsidP="00346D6F">
      <w:pPr>
        <w:ind w:left="57"/>
        <w:jc w:val="both"/>
        <w:rPr>
          <w:rFonts w:ascii="Book Antiqua" w:eastAsia="Book Antiqua" w:hAnsi="Book Antiqua" w:cs="Book Antiqua"/>
          <w:sz w:val="24"/>
          <w:szCs w:val="24"/>
        </w:rPr>
      </w:pPr>
      <w:r w:rsidRPr="000F482E">
        <w:rPr>
          <w:rFonts w:ascii="Book Antiqua" w:eastAsia="Book Antiqua" w:hAnsi="Book Antiqua" w:cs="Book Antiqua"/>
          <w:sz w:val="24"/>
          <w:szCs w:val="24"/>
        </w:rPr>
        <w:lastRenderedPageBreak/>
        <w:t>W</w:t>
      </w:r>
      <w:r w:rsidR="006C3EC5" w:rsidRPr="000F482E">
        <w:rPr>
          <w:rFonts w:ascii="Book Antiqua" w:eastAsia="Book Antiqua" w:hAnsi="Book Antiqua" w:cs="Book Antiqua"/>
          <w:sz w:val="24"/>
          <w:szCs w:val="24"/>
        </w:rPr>
        <w:t>G2 Report provided update</w:t>
      </w:r>
      <w:r w:rsidR="00346D6F" w:rsidRPr="000F482E">
        <w:rPr>
          <w:rFonts w:ascii="Book Antiqua" w:eastAsia="Book Antiqua" w:hAnsi="Book Antiqua" w:cs="Book Antiqua"/>
          <w:sz w:val="24"/>
          <w:szCs w:val="24"/>
        </w:rPr>
        <w:t>s</w:t>
      </w:r>
      <w:r w:rsidR="006C3EC5" w:rsidRPr="000F482E">
        <w:rPr>
          <w:rFonts w:ascii="Book Antiqua" w:eastAsia="Book Antiqua" w:hAnsi="Book Antiqua" w:cs="Book Antiqua"/>
          <w:sz w:val="24"/>
          <w:szCs w:val="24"/>
        </w:rPr>
        <w:t xml:space="preserve"> on the work structure,</w:t>
      </w:r>
      <w:r w:rsidR="00346D6F" w:rsidRPr="000F482E">
        <w:rPr>
          <w:rFonts w:ascii="Book Antiqua" w:eastAsia="Book Antiqua" w:hAnsi="Book Antiqua" w:cs="Book Antiqua"/>
          <w:sz w:val="24"/>
          <w:szCs w:val="24"/>
        </w:rPr>
        <w:t xml:space="preserve"> meeting</w:t>
      </w:r>
      <w:r w:rsidR="006C3EC5" w:rsidRPr="000F482E">
        <w:rPr>
          <w:rFonts w:ascii="Book Antiqua" w:eastAsia="Book Antiqua" w:hAnsi="Book Antiqua" w:cs="Book Antiqua"/>
          <w:sz w:val="24"/>
          <w:szCs w:val="24"/>
        </w:rPr>
        <w:t xml:space="preserve"> schedule</w:t>
      </w:r>
      <w:r w:rsidR="00346D6F" w:rsidRPr="000F482E">
        <w:rPr>
          <w:rFonts w:ascii="Book Antiqua" w:eastAsia="Book Antiqua" w:hAnsi="Book Antiqua" w:cs="Book Antiqua"/>
          <w:sz w:val="24"/>
          <w:szCs w:val="24"/>
        </w:rPr>
        <w:t>s</w:t>
      </w:r>
      <w:r w:rsidR="006C3EC5" w:rsidRPr="000F482E">
        <w:rPr>
          <w:rFonts w:ascii="Book Antiqua" w:eastAsia="Book Antiqua" w:hAnsi="Book Antiqua" w:cs="Book Antiqua"/>
          <w:sz w:val="24"/>
          <w:szCs w:val="24"/>
        </w:rPr>
        <w:t xml:space="preserve">, and status of contributions considered by RGs under WG2. </w:t>
      </w:r>
      <w:r w:rsidR="00F33F47" w:rsidRPr="000F482E">
        <w:rPr>
          <w:rFonts w:ascii="Book Antiqua" w:eastAsia="Book Antiqua" w:hAnsi="Book Antiqua" w:cs="Book Antiqua"/>
          <w:sz w:val="24"/>
          <w:szCs w:val="24"/>
        </w:rPr>
        <w:t xml:space="preserve">Provisional agreements were reached on several resolutions as a result of work done during APM-2 and online meetings and agreed to continue discussions on other pending issues especially </w:t>
      </w:r>
      <w:r w:rsidR="00346D6F" w:rsidRPr="000F482E">
        <w:rPr>
          <w:rFonts w:ascii="Book Antiqua" w:eastAsia="Book Antiqua" w:hAnsi="Book Antiqua" w:cs="Book Antiqua"/>
          <w:sz w:val="24"/>
          <w:szCs w:val="24"/>
        </w:rPr>
        <w:t xml:space="preserve">on </w:t>
      </w:r>
      <w:r w:rsidR="00F33F47" w:rsidRPr="000F482E">
        <w:rPr>
          <w:rFonts w:ascii="Book Antiqua" w:eastAsia="Book Antiqua" w:hAnsi="Book Antiqua" w:cs="Book Antiqua"/>
          <w:sz w:val="24"/>
          <w:szCs w:val="24"/>
        </w:rPr>
        <w:t xml:space="preserve">TSAG outcomes, </w:t>
      </w:r>
      <w:r w:rsidR="00346D6F" w:rsidRPr="000F482E">
        <w:rPr>
          <w:rFonts w:ascii="Book Antiqua" w:eastAsia="Book Antiqua" w:hAnsi="Book Antiqua" w:cs="Book Antiqua"/>
          <w:sz w:val="24"/>
          <w:szCs w:val="24"/>
        </w:rPr>
        <w:t>ITU-T Study Group restructuring</w:t>
      </w:r>
      <w:r w:rsidR="00F33F47" w:rsidRPr="000F482E">
        <w:rPr>
          <w:rFonts w:ascii="Book Antiqua" w:eastAsia="Book Antiqua" w:hAnsi="Book Antiqua" w:cs="Book Antiqua"/>
          <w:sz w:val="24"/>
          <w:szCs w:val="24"/>
        </w:rPr>
        <w:t xml:space="preserve">, and Study Group question texts and mandates </w:t>
      </w:r>
      <w:r w:rsidR="00346D6F" w:rsidRPr="000F482E">
        <w:rPr>
          <w:rFonts w:ascii="Book Antiqua" w:eastAsia="Book Antiqua" w:hAnsi="Book Antiqua" w:cs="Book Antiqua"/>
          <w:sz w:val="24"/>
          <w:szCs w:val="24"/>
        </w:rPr>
        <w:t>and related outcomes.</w:t>
      </w:r>
      <w:r w:rsidR="006C3EC5" w:rsidRPr="000F482E">
        <w:rPr>
          <w:rFonts w:ascii="Book Antiqua" w:eastAsia="Book Antiqua" w:hAnsi="Book Antiqua" w:cs="Book Antiqua"/>
          <w:sz w:val="24"/>
          <w:szCs w:val="24"/>
        </w:rPr>
        <w:t xml:space="preserve">                                                                                                                                    </w:t>
      </w:r>
    </w:p>
    <w:p w:rsidR="00116F8B" w:rsidRPr="000F482E" w:rsidRDefault="004D3371" w:rsidP="00353CB1">
      <w:pPr>
        <w:pStyle w:val="Heading1"/>
        <w:ind w:left="360"/>
        <w:rPr>
          <w:rFonts w:ascii="Book Antiqua" w:eastAsia="Book Antiqua" w:hAnsi="Book Antiqua" w:cs="Book Antiqua"/>
          <w:b/>
          <w:sz w:val="26"/>
          <w:szCs w:val="26"/>
        </w:rPr>
      </w:pPr>
      <w:bookmarkStart w:id="13" w:name="_heading=h.26in1rg" w:colFirst="0" w:colLast="0"/>
      <w:bookmarkEnd w:id="13"/>
      <w:r w:rsidRPr="000F482E">
        <w:rPr>
          <w:rFonts w:ascii="Book Antiqua" w:eastAsia="Book Antiqua" w:hAnsi="Book Antiqua" w:cs="Book Antiqua"/>
          <w:b/>
          <w:sz w:val="26"/>
          <w:szCs w:val="26"/>
        </w:rPr>
        <w:t xml:space="preserve">12. </w:t>
      </w:r>
      <w:r w:rsidR="006C3EC5" w:rsidRPr="000F482E">
        <w:rPr>
          <w:rFonts w:ascii="Book Antiqua" w:eastAsia="Book Antiqua" w:hAnsi="Book Antiqua" w:cs="Book Antiqua"/>
          <w:b/>
          <w:sz w:val="26"/>
          <w:szCs w:val="26"/>
        </w:rPr>
        <w:t>Consideration of TSAG, SG</w:t>
      </w:r>
      <w:r w:rsidRPr="000F482E">
        <w:rPr>
          <w:rFonts w:ascii="Book Antiqua" w:eastAsia="Book Antiqua" w:hAnsi="Book Antiqua" w:cs="Book Antiqua"/>
          <w:b/>
          <w:sz w:val="26"/>
          <w:szCs w:val="26"/>
        </w:rPr>
        <w:t>,</w:t>
      </w:r>
      <w:r w:rsidR="006C3EC5" w:rsidRPr="000F482E">
        <w:rPr>
          <w:rFonts w:ascii="Book Antiqua" w:eastAsia="Book Antiqua" w:hAnsi="Book Antiqua" w:cs="Book Antiqua"/>
          <w:b/>
          <w:sz w:val="26"/>
          <w:szCs w:val="26"/>
        </w:rPr>
        <w:t xml:space="preserve"> and SCV </w:t>
      </w:r>
      <w:r w:rsidRPr="000F482E">
        <w:rPr>
          <w:rFonts w:ascii="Book Antiqua" w:eastAsia="Book Antiqua" w:hAnsi="Book Antiqua" w:cs="Book Antiqua"/>
          <w:b/>
          <w:sz w:val="26"/>
          <w:szCs w:val="26"/>
        </w:rPr>
        <w:t>C</w:t>
      </w:r>
      <w:r w:rsidR="006C3EC5" w:rsidRPr="000F482E">
        <w:rPr>
          <w:rFonts w:ascii="Book Antiqua" w:eastAsia="Book Antiqua" w:hAnsi="Book Antiqua" w:cs="Book Antiqua"/>
          <w:b/>
          <w:sz w:val="26"/>
          <w:szCs w:val="26"/>
        </w:rPr>
        <w:t>andidatures</w:t>
      </w:r>
    </w:p>
    <w:p w:rsidR="00F43947" w:rsidRPr="000F482E" w:rsidRDefault="006C3EC5" w:rsidP="00F43947">
      <w:pPr>
        <w:jc w:val="both"/>
        <w:rPr>
          <w:rFonts w:ascii="Book Antiqua" w:eastAsia="Book Antiqua" w:hAnsi="Book Antiqua" w:cs="Book Antiqua"/>
          <w:sz w:val="24"/>
          <w:szCs w:val="24"/>
        </w:rPr>
      </w:pPr>
      <w:r w:rsidRPr="000F482E">
        <w:rPr>
          <w:rFonts w:ascii="Book Antiqua" w:eastAsia="Book Antiqua" w:hAnsi="Book Antiqua" w:cs="Book Antiqua"/>
        </w:rPr>
        <w:t xml:space="preserve">                                                                                                                                                                       </w:t>
      </w:r>
      <w:r w:rsidR="00F43947" w:rsidRPr="000F482E">
        <w:rPr>
          <w:rFonts w:ascii="Book Antiqua" w:eastAsia="Book Antiqua" w:hAnsi="Book Antiqua" w:cs="Book Antiqua"/>
          <w:sz w:val="24"/>
          <w:szCs w:val="24"/>
        </w:rPr>
        <w:t xml:space="preserve">The Secretariat introduced the list of candidates for positions within TSAG, SGs and SCV. It was noted that the candidate limits for TSAG and several SGs namely (SG2, 3, 5 12, 13 17, 20) for vice chairs had been exceeded per PP-22 Resolution 208, which states the limit for RTOs as 2 for TSAG and 3 for SGs vice chairs respectively. </w:t>
      </w:r>
      <w:r w:rsidR="00475059" w:rsidRPr="000F482E">
        <w:rPr>
          <w:rFonts w:ascii="Book Antiqua" w:eastAsia="Book Antiqua" w:hAnsi="Book Antiqua" w:cs="Book Antiqua"/>
          <w:sz w:val="24"/>
          <w:szCs w:val="24"/>
        </w:rPr>
        <w:t xml:space="preserve">It was noted that Senegal had earlier on sent </w:t>
      </w:r>
      <w:r w:rsidR="00005BDD" w:rsidRPr="000F482E">
        <w:rPr>
          <w:rFonts w:ascii="Book Antiqua" w:eastAsia="Book Antiqua" w:hAnsi="Book Antiqua" w:cs="Book Antiqua"/>
          <w:sz w:val="24"/>
          <w:szCs w:val="24"/>
        </w:rPr>
        <w:t xml:space="preserve">names of their </w:t>
      </w:r>
      <w:r w:rsidR="00475059" w:rsidRPr="000F482E">
        <w:rPr>
          <w:rFonts w:ascii="Book Antiqua" w:eastAsia="Book Antiqua" w:hAnsi="Book Antiqua" w:cs="Book Antiqua"/>
          <w:sz w:val="24"/>
          <w:szCs w:val="24"/>
        </w:rPr>
        <w:t xml:space="preserve">candidates to ATU.  </w:t>
      </w:r>
      <w:r w:rsidR="00F43947" w:rsidRPr="000F482E">
        <w:rPr>
          <w:rFonts w:ascii="Book Antiqua" w:eastAsia="Book Antiqua" w:hAnsi="Book Antiqua" w:cs="Book Antiqua"/>
          <w:sz w:val="24"/>
          <w:szCs w:val="24"/>
        </w:rPr>
        <w:t>Cameroon, DRC</w:t>
      </w:r>
      <w:r w:rsidR="00DF7736" w:rsidRPr="000F482E">
        <w:rPr>
          <w:rFonts w:ascii="Book Antiqua" w:eastAsia="Book Antiqua" w:hAnsi="Book Antiqua" w:cs="Book Antiqua"/>
          <w:sz w:val="24"/>
          <w:szCs w:val="24"/>
        </w:rPr>
        <w:t>, Rwanda</w:t>
      </w:r>
      <w:r w:rsidR="00475059" w:rsidRPr="000F482E">
        <w:rPr>
          <w:rFonts w:ascii="Book Antiqua" w:eastAsia="Book Antiqua" w:hAnsi="Book Antiqua" w:cs="Book Antiqua"/>
          <w:sz w:val="24"/>
          <w:szCs w:val="24"/>
        </w:rPr>
        <w:t xml:space="preserve"> </w:t>
      </w:r>
      <w:r w:rsidR="000C58FD" w:rsidRPr="000F482E">
        <w:rPr>
          <w:rFonts w:ascii="Book Antiqua" w:eastAsia="Book Antiqua" w:hAnsi="Book Antiqua" w:cs="Book Antiqua"/>
          <w:sz w:val="24"/>
          <w:szCs w:val="24"/>
        </w:rPr>
        <w:t>and Morocco</w:t>
      </w:r>
      <w:r w:rsidR="00F43947" w:rsidRPr="000F482E">
        <w:rPr>
          <w:rFonts w:ascii="Book Antiqua" w:eastAsia="Book Antiqua" w:hAnsi="Book Antiqua" w:cs="Book Antiqua"/>
          <w:sz w:val="24"/>
          <w:szCs w:val="24"/>
        </w:rPr>
        <w:t xml:space="preserve"> expressed intentions to submit their candidates to the TSB and notify the </w:t>
      </w:r>
      <w:r w:rsidR="00005BDD" w:rsidRPr="000F482E">
        <w:rPr>
          <w:rFonts w:ascii="Book Antiqua" w:eastAsia="Book Antiqua" w:hAnsi="Book Antiqua" w:cs="Book Antiqua"/>
          <w:sz w:val="24"/>
          <w:szCs w:val="24"/>
        </w:rPr>
        <w:t>Secretariat</w:t>
      </w:r>
      <w:r w:rsidR="00F43947" w:rsidRPr="000F482E">
        <w:rPr>
          <w:rFonts w:ascii="Book Antiqua" w:eastAsia="Book Antiqua" w:hAnsi="Book Antiqua" w:cs="Book Antiqua"/>
          <w:sz w:val="24"/>
          <w:szCs w:val="24"/>
        </w:rPr>
        <w:t>. The Secretariat was advised to negotiate with the Arab region to address the issue of geographic distribution and sub-regional balance</w:t>
      </w:r>
      <w:r w:rsidR="00005BDD" w:rsidRPr="000F482E">
        <w:rPr>
          <w:rFonts w:ascii="Book Antiqua" w:eastAsia="Book Antiqua" w:hAnsi="Book Antiqua" w:cs="Book Antiqua"/>
          <w:sz w:val="24"/>
          <w:szCs w:val="24"/>
        </w:rPr>
        <w:t xml:space="preserve"> in the distribution of positions</w:t>
      </w:r>
      <w:r w:rsidR="00F43947" w:rsidRPr="000F482E">
        <w:rPr>
          <w:rFonts w:ascii="Book Antiqua" w:eastAsia="Book Antiqua" w:hAnsi="Book Antiqua" w:cs="Book Antiqua"/>
          <w:sz w:val="24"/>
          <w:szCs w:val="24"/>
        </w:rPr>
        <w:t xml:space="preserve">. An informal meeting with the heads of delegations </w:t>
      </w:r>
      <w:r w:rsidR="00005BDD" w:rsidRPr="000F482E">
        <w:rPr>
          <w:rFonts w:ascii="Book Antiqua" w:eastAsia="Book Antiqua" w:hAnsi="Book Antiqua" w:cs="Book Antiqua"/>
          <w:sz w:val="24"/>
          <w:szCs w:val="24"/>
        </w:rPr>
        <w:t>held on August 14</w:t>
      </w:r>
      <w:r w:rsidR="00005BDD" w:rsidRPr="000F482E">
        <w:rPr>
          <w:rFonts w:ascii="Book Antiqua" w:eastAsia="Book Antiqua" w:hAnsi="Book Antiqua" w:cs="Book Antiqua"/>
          <w:sz w:val="24"/>
          <w:szCs w:val="24"/>
          <w:vertAlign w:val="superscript"/>
        </w:rPr>
        <w:t xml:space="preserve"> </w:t>
      </w:r>
      <w:r w:rsidR="00005BDD" w:rsidRPr="000F482E">
        <w:rPr>
          <w:rFonts w:ascii="Book Antiqua" w:eastAsia="Book Antiqua" w:hAnsi="Book Antiqua" w:cs="Book Antiqua"/>
          <w:sz w:val="24"/>
          <w:szCs w:val="24"/>
        </w:rPr>
        <w:t xml:space="preserve">could not </w:t>
      </w:r>
      <w:r w:rsidR="00F43947" w:rsidRPr="000F482E">
        <w:rPr>
          <w:rFonts w:ascii="Book Antiqua" w:eastAsia="Book Antiqua" w:hAnsi="Book Antiqua" w:cs="Book Antiqua"/>
          <w:sz w:val="24"/>
          <w:szCs w:val="24"/>
        </w:rPr>
        <w:t xml:space="preserve">resolve the issue of exceeded candidate limits. </w:t>
      </w:r>
    </w:p>
    <w:p w:rsidR="00116F8B" w:rsidRPr="000F482E" w:rsidRDefault="00F43947" w:rsidP="00F43947">
      <w:pPr>
        <w:jc w:val="both"/>
        <w:rPr>
          <w:rFonts w:ascii="Book Antiqua" w:eastAsia="Book Antiqua" w:hAnsi="Book Antiqua" w:cs="Book Antiqua"/>
          <w:sz w:val="24"/>
          <w:szCs w:val="24"/>
        </w:rPr>
      </w:pPr>
      <w:r w:rsidRPr="000F482E">
        <w:rPr>
          <w:rFonts w:ascii="Book Antiqua" w:eastAsia="Book Antiqua" w:hAnsi="Book Antiqua" w:cs="Book Antiqua"/>
          <w:sz w:val="24"/>
          <w:szCs w:val="24"/>
        </w:rPr>
        <w:t xml:space="preserve">It was then recommended </w:t>
      </w:r>
      <w:r w:rsidR="00465CA6" w:rsidRPr="000F482E">
        <w:rPr>
          <w:rFonts w:ascii="Book Antiqua" w:eastAsia="Book Antiqua" w:hAnsi="Book Antiqua" w:cs="Book Antiqua"/>
          <w:sz w:val="24"/>
          <w:szCs w:val="24"/>
        </w:rPr>
        <w:t>that</w:t>
      </w:r>
      <w:r w:rsidRPr="000F482E">
        <w:rPr>
          <w:rFonts w:ascii="Book Antiqua" w:eastAsia="Book Antiqua" w:hAnsi="Book Antiqua" w:cs="Book Antiqua"/>
          <w:sz w:val="24"/>
          <w:szCs w:val="24"/>
        </w:rPr>
        <w:t xml:space="preserve"> the Secretariat continue engaging the </w:t>
      </w:r>
      <w:r w:rsidR="00005BDD" w:rsidRPr="000F482E">
        <w:rPr>
          <w:rFonts w:ascii="Book Antiqua" w:eastAsia="Book Antiqua" w:hAnsi="Book Antiqua" w:cs="Book Antiqua"/>
          <w:sz w:val="24"/>
          <w:szCs w:val="24"/>
        </w:rPr>
        <w:t>M</w:t>
      </w:r>
      <w:r w:rsidRPr="000F482E">
        <w:rPr>
          <w:rFonts w:ascii="Book Antiqua" w:eastAsia="Book Antiqua" w:hAnsi="Book Antiqua" w:cs="Book Antiqua"/>
          <w:sz w:val="24"/>
          <w:szCs w:val="24"/>
        </w:rPr>
        <w:t xml:space="preserve">ember </w:t>
      </w:r>
      <w:r w:rsidR="00465CA6" w:rsidRPr="000F482E">
        <w:rPr>
          <w:rFonts w:ascii="Book Antiqua" w:eastAsia="Book Antiqua" w:hAnsi="Book Antiqua" w:cs="Book Antiqua"/>
          <w:sz w:val="24"/>
          <w:szCs w:val="24"/>
        </w:rPr>
        <w:t>S</w:t>
      </w:r>
      <w:r w:rsidRPr="000F482E">
        <w:rPr>
          <w:rFonts w:ascii="Book Antiqua" w:eastAsia="Book Antiqua" w:hAnsi="Book Antiqua" w:cs="Book Antiqua"/>
          <w:sz w:val="24"/>
          <w:szCs w:val="24"/>
        </w:rPr>
        <w:t xml:space="preserve">tates towards resolving the issue prior to the WTSA 24. In the absence of that, an informal heads of delegation meeting </w:t>
      </w:r>
      <w:proofErr w:type="gramStart"/>
      <w:r w:rsidRPr="000F482E">
        <w:rPr>
          <w:rFonts w:ascii="Book Antiqua" w:eastAsia="Book Antiqua" w:hAnsi="Book Antiqua" w:cs="Book Antiqua"/>
          <w:sz w:val="24"/>
          <w:szCs w:val="24"/>
        </w:rPr>
        <w:t>was</w:t>
      </w:r>
      <w:proofErr w:type="gramEnd"/>
      <w:r w:rsidRPr="000F482E">
        <w:rPr>
          <w:rFonts w:ascii="Book Antiqua" w:eastAsia="Book Antiqua" w:hAnsi="Book Antiqua" w:cs="Book Antiqua"/>
          <w:sz w:val="24"/>
          <w:szCs w:val="24"/>
        </w:rPr>
        <w:t xml:space="preserve"> </w:t>
      </w:r>
      <w:r w:rsidR="00A65CD2" w:rsidRPr="000F482E">
        <w:rPr>
          <w:rFonts w:ascii="Book Antiqua" w:eastAsia="Book Antiqua" w:hAnsi="Book Antiqua" w:cs="Book Antiqua"/>
          <w:sz w:val="24"/>
          <w:szCs w:val="24"/>
        </w:rPr>
        <w:t xml:space="preserve">recommended </w:t>
      </w:r>
      <w:r w:rsidR="00465CA6" w:rsidRPr="000F482E">
        <w:rPr>
          <w:rFonts w:ascii="Book Antiqua" w:eastAsia="Book Antiqua" w:hAnsi="Book Antiqua" w:cs="Book Antiqua"/>
          <w:sz w:val="24"/>
          <w:szCs w:val="24"/>
        </w:rPr>
        <w:t xml:space="preserve">to be held </w:t>
      </w:r>
      <w:r w:rsidRPr="000F482E">
        <w:rPr>
          <w:rFonts w:ascii="Book Antiqua" w:eastAsia="Book Antiqua" w:hAnsi="Book Antiqua" w:cs="Book Antiqua"/>
          <w:sz w:val="24"/>
          <w:szCs w:val="24"/>
        </w:rPr>
        <w:t>at the beginning of the WTSA 24 to resolve it.</w:t>
      </w:r>
      <w:r w:rsidR="00A65CD2" w:rsidRPr="000F482E">
        <w:rPr>
          <w:rFonts w:ascii="Book Antiqua" w:eastAsia="Book Antiqua" w:hAnsi="Book Antiqua" w:cs="Book Antiqua"/>
          <w:sz w:val="24"/>
          <w:szCs w:val="24"/>
        </w:rPr>
        <w:t xml:space="preserve"> </w:t>
      </w:r>
      <w:r w:rsidR="004C2BBF" w:rsidRPr="000F482E">
        <w:rPr>
          <w:rFonts w:ascii="Book Antiqua" w:eastAsia="Book Antiqua" w:hAnsi="Book Antiqua" w:cs="Book Antiqua"/>
          <w:sz w:val="24"/>
          <w:szCs w:val="24"/>
        </w:rPr>
        <w:t>H</w:t>
      </w:r>
      <w:r w:rsidR="004A1152" w:rsidRPr="000F482E">
        <w:rPr>
          <w:rFonts w:ascii="Book Antiqua" w:eastAsia="Book Antiqua" w:hAnsi="Book Antiqua" w:cs="Book Antiqua"/>
          <w:sz w:val="24"/>
          <w:szCs w:val="24"/>
        </w:rPr>
        <w:t xml:space="preserve">owever, </w:t>
      </w:r>
      <w:r w:rsidR="006C3EC5" w:rsidRPr="000F482E">
        <w:rPr>
          <w:rFonts w:ascii="Book Antiqua" w:eastAsia="Book Antiqua" w:hAnsi="Book Antiqua" w:cs="Book Antiqua"/>
          <w:color w:val="1A1A1A"/>
          <w:sz w:val="24"/>
          <w:szCs w:val="24"/>
        </w:rPr>
        <w:t xml:space="preserve">the meeting </w:t>
      </w:r>
      <w:r w:rsidR="004C2BBF" w:rsidRPr="000F482E">
        <w:rPr>
          <w:rFonts w:ascii="Book Antiqua" w:eastAsia="Book Antiqua" w:hAnsi="Book Antiqua" w:cs="Book Antiqua"/>
          <w:color w:val="1A1A1A"/>
          <w:sz w:val="24"/>
          <w:szCs w:val="24"/>
        </w:rPr>
        <w:t xml:space="preserve">established six </w:t>
      </w:r>
      <w:r w:rsidR="006C3EC5" w:rsidRPr="000F482E">
        <w:rPr>
          <w:rFonts w:ascii="Book Antiqua" w:eastAsia="Book Antiqua" w:hAnsi="Book Antiqua" w:cs="Book Antiqua"/>
          <w:color w:val="1A1A1A"/>
          <w:sz w:val="24"/>
          <w:szCs w:val="24"/>
        </w:rPr>
        <w:t>considerations</w:t>
      </w:r>
      <w:r w:rsidR="004C2BBF" w:rsidRPr="000F482E">
        <w:rPr>
          <w:rFonts w:ascii="Book Antiqua" w:eastAsia="Book Antiqua" w:hAnsi="Book Antiqua" w:cs="Book Antiqua"/>
          <w:color w:val="1A1A1A"/>
          <w:sz w:val="24"/>
          <w:szCs w:val="24"/>
        </w:rPr>
        <w:t xml:space="preserve"> </w:t>
      </w:r>
      <w:r w:rsidR="00A65CD2" w:rsidRPr="000F482E">
        <w:rPr>
          <w:rFonts w:ascii="Book Antiqua" w:eastAsia="Book Antiqua" w:hAnsi="Book Antiqua" w:cs="Book Antiqua"/>
          <w:color w:val="1A1A1A"/>
          <w:sz w:val="24"/>
          <w:szCs w:val="24"/>
        </w:rPr>
        <w:t xml:space="preserve">to guide </w:t>
      </w:r>
      <w:r w:rsidR="004C2BBF" w:rsidRPr="000F482E">
        <w:rPr>
          <w:rFonts w:ascii="Book Antiqua" w:eastAsia="Book Antiqua" w:hAnsi="Book Antiqua" w:cs="Book Antiqua"/>
          <w:color w:val="1A1A1A"/>
          <w:sz w:val="24"/>
          <w:szCs w:val="24"/>
        </w:rPr>
        <w:t>future</w:t>
      </w:r>
      <w:r w:rsidR="006C3EC5" w:rsidRPr="000F482E">
        <w:rPr>
          <w:rFonts w:ascii="Book Antiqua" w:eastAsia="Book Antiqua" w:hAnsi="Book Antiqua" w:cs="Book Antiqua"/>
          <w:color w:val="1A1A1A"/>
          <w:sz w:val="24"/>
          <w:szCs w:val="24"/>
        </w:rPr>
        <w:t xml:space="preserve"> discussions</w:t>
      </w:r>
      <w:r w:rsidR="00A65CD2" w:rsidRPr="000F482E">
        <w:rPr>
          <w:rFonts w:ascii="Book Antiqua" w:eastAsia="Book Antiqua" w:hAnsi="Book Antiqua" w:cs="Book Antiqua"/>
          <w:color w:val="1A1A1A"/>
          <w:sz w:val="24"/>
          <w:szCs w:val="24"/>
        </w:rPr>
        <w:t xml:space="preserve"> as follows</w:t>
      </w:r>
      <w:r w:rsidR="004C2BBF" w:rsidRPr="000F482E">
        <w:rPr>
          <w:rFonts w:ascii="Book Antiqua" w:eastAsia="Book Antiqua" w:hAnsi="Book Antiqua" w:cs="Book Antiqua"/>
          <w:color w:val="1A1A1A"/>
          <w:sz w:val="24"/>
          <w:szCs w:val="24"/>
        </w:rPr>
        <w:t>:</w:t>
      </w:r>
    </w:p>
    <w:p w:rsidR="00116F8B" w:rsidRPr="000F482E" w:rsidRDefault="006C3EC5">
      <w:pPr>
        <w:spacing w:after="0" w:line="240" w:lineRule="auto"/>
        <w:jc w:val="both"/>
        <w:rPr>
          <w:rFonts w:ascii="Book Antiqua" w:eastAsia="Book Antiqua" w:hAnsi="Book Antiqua" w:cs="Book Antiqua"/>
          <w:i/>
          <w:sz w:val="24"/>
          <w:szCs w:val="24"/>
        </w:rPr>
      </w:pPr>
      <w:r w:rsidRPr="000F482E">
        <w:rPr>
          <w:rFonts w:ascii="Book Antiqua" w:eastAsia="Book Antiqua" w:hAnsi="Book Antiqua" w:cs="Book Antiqua"/>
          <w:b/>
          <w:i/>
          <w:color w:val="000000"/>
          <w:sz w:val="24"/>
          <w:szCs w:val="24"/>
        </w:rPr>
        <w:t>Consideration 1</w:t>
      </w:r>
      <w:r w:rsidRPr="000F482E">
        <w:rPr>
          <w:rFonts w:ascii="Book Antiqua" w:eastAsia="Book Antiqua" w:hAnsi="Book Antiqua" w:cs="Book Antiqua"/>
          <w:i/>
          <w:color w:val="000000"/>
          <w:sz w:val="24"/>
          <w:szCs w:val="24"/>
        </w:rPr>
        <w:t xml:space="preserve">: </w:t>
      </w:r>
      <w:r w:rsidR="004C2BBF" w:rsidRPr="000F482E">
        <w:rPr>
          <w:rFonts w:ascii="Book Antiqua" w:eastAsia="Book Antiqua" w:hAnsi="Book Antiqua" w:cs="Book Antiqua"/>
          <w:i/>
          <w:color w:val="000000"/>
          <w:sz w:val="24"/>
          <w:szCs w:val="24"/>
        </w:rPr>
        <w:t xml:space="preserve">Ensure administrations are committed to supporting </w:t>
      </w:r>
      <w:r w:rsidRPr="000F482E">
        <w:rPr>
          <w:rFonts w:ascii="Book Antiqua" w:eastAsia="Book Antiqua" w:hAnsi="Book Antiqua" w:cs="Book Antiqua"/>
          <w:i/>
          <w:color w:val="000000"/>
          <w:sz w:val="24"/>
          <w:szCs w:val="24"/>
        </w:rPr>
        <w:t xml:space="preserve">candidates throughout </w:t>
      </w:r>
      <w:r w:rsidR="004C2BBF" w:rsidRPr="000F482E">
        <w:rPr>
          <w:rFonts w:ascii="Book Antiqua" w:eastAsia="Book Antiqua" w:hAnsi="Book Antiqua" w:cs="Book Antiqua"/>
          <w:i/>
          <w:color w:val="000000"/>
          <w:sz w:val="24"/>
          <w:szCs w:val="24"/>
        </w:rPr>
        <w:t xml:space="preserve">their </w:t>
      </w:r>
      <w:r w:rsidRPr="000F482E">
        <w:rPr>
          <w:rFonts w:ascii="Book Antiqua" w:eastAsia="Book Antiqua" w:hAnsi="Book Antiqua" w:cs="Book Antiqua"/>
          <w:i/>
          <w:color w:val="000000"/>
          <w:sz w:val="24"/>
          <w:szCs w:val="24"/>
        </w:rPr>
        <w:t>tenure</w:t>
      </w:r>
      <w:r w:rsidR="0038564A" w:rsidRPr="000F482E">
        <w:rPr>
          <w:rFonts w:ascii="Book Antiqua" w:eastAsia="Book Antiqua" w:hAnsi="Book Antiqua" w:cs="Book Antiqua"/>
          <w:i/>
          <w:color w:val="000000"/>
          <w:sz w:val="24"/>
          <w:szCs w:val="24"/>
        </w:rPr>
        <w:t>.</w:t>
      </w:r>
    </w:p>
    <w:p w:rsidR="00116F8B" w:rsidRPr="000F482E" w:rsidRDefault="00116F8B">
      <w:pPr>
        <w:spacing w:after="0" w:line="240" w:lineRule="auto"/>
        <w:jc w:val="both"/>
        <w:rPr>
          <w:rFonts w:ascii="Book Antiqua" w:eastAsia="Book Antiqua" w:hAnsi="Book Antiqua" w:cs="Book Antiqua"/>
          <w:b/>
          <w:i/>
          <w:color w:val="000000"/>
          <w:sz w:val="24"/>
          <w:szCs w:val="24"/>
        </w:rPr>
      </w:pPr>
    </w:p>
    <w:p w:rsidR="00116F8B" w:rsidRPr="000F482E" w:rsidRDefault="006C3EC5">
      <w:pPr>
        <w:spacing w:after="0" w:line="240" w:lineRule="auto"/>
        <w:jc w:val="both"/>
        <w:rPr>
          <w:rFonts w:ascii="Book Antiqua" w:eastAsia="Book Antiqua" w:hAnsi="Book Antiqua" w:cs="Book Antiqua"/>
          <w:i/>
          <w:sz w:val="24"/>
          <w:szCs w:val="24"/>
        </w:rPr>
      </w:pPr>
      <w:r w:rsidRPr="000F482E">
        <w:rPr>
          <w:rFonts w:ascii="Book Antiqua" w:eastAsia="Book Antiqua" w:hAnsi="Book Antiqua" w:cs="Book Antiqua"/>
          <w:b/>
          <w:i/>
          <w:color w:val="000000"/>
          <w:sz w:val="24"/>
          <w:szCs w:val="24"/>
        </w:rPr>
        <w:t>Consideration 2</w:t>
      </w:r>
      <w:r w:rsidRPr="000F482E">
        <w:rPr>
          <w:rFonts w:ascii="Book Antiqua" w:eastAsia="Book Antiqua" w:hAnsi="Book Antiqua" w:cs="Book Antiqua"/>
          <w:i/>
          <w:color w:val="000000"/>
          <w:sz w:val="24"/>
          <w:szCs w:val="24"/>
        </w:rPr>
        <w:t xml:space="preserve">: </w:t>
      </w:r>
      <w:r w:rsidR="004C2BBF" w:rsidRPr="000F482E">
        <w:rPr>
          <w:rFonts w:ascii="Book Antiqua" w:eastAsia="Book Antiqua" w:hAnsi="Book Antiqua" w:cs="Book Antiqua"/>
          <w:i/>
          <w:color w:val="000000"/>
          <w:sz w:val="24"/>
          <w:szCs w:val="24"/>
        </w:rPr>
        <w:t xml:space="preserve">Prioritize candidates </w:t>
      </w:r>
      <w:r w:rsidR="00665335" w:rsidRPr="000F482E">
        <w:rPr>
          <w:rFonts w:ascii="Book Antiqua" w:eastAsia="Book Antiqua" w:hAnsi="Book Antiqua" w:cs="Book Antiqua"/>
          <w:i/>
          <w:color w:val="000000"/>
          <w:sz w:val="24"/>
          <w:szCs w:val="24"/>
        </w:rPr>
        <w:t>who are eligible for 2</w:t>
      </w:r>
      <w:r w:rsidR="00665335" w:rsidRPr="000F482E">
        <w:rPr>
          <w:rFonts w:ascii="Book Antiqua" w:eastAsia="Book Antiqua" w:hAnsi="Book Antiqua" w:cs="Book Antiqua"/>
          <w:i/>
          <w:color w:val="000000"/>
          <w:sz w:val="24"/>
          <w:szCs w:val="24"/>
          <w:vertAlign w:val="superscript"/>
        </w:rPr>
        <w:t>nd</w:t>
      </w:r>
      <w:r w:rsidR="00665335" w:rsidRPr="000F482E">
        <w:rPr>
          <w:rFonts w:ascii="Book Antiqua" w:eastAsia="Book Antiqua" w:hAnsi="Book Antiqua" w:cs="Book Antiqua"/>
          <w:i/>
          <w:color w:val="000000"/>
          <w:sz w:val="24"/>
          <w:szCs w:val="24"/>
        </w:rPr>
        <w:t xml:space="preserve"> term</w:t>
      </w:r>
      <w:r w:rsidR="003267D3" w:rsidRPr="000F482E">
        <w:rPr>
          <w:rFonts w:ascii="Book Antiqua" w:eastAsia="Book Antiqua" w:hAnsi="Book Antiqua" w:cs="Book Antiqua"/>
          <w:i/>
          <w:color w:val="000000"/>
          <w:sz w:val="24"/>
          <w:szCs w:val="24"/>
        </w:rPr>
        <w:t xml:space="preserve"> </w:t>
      </w:r>
      <w:r w:rsidR="004C2BBF" w:rsidRPr="000F482E">
        <w:rPr>
          <w:rFonts w:ascii="Book Antiqua" w:eastAsia="Book Antiqua" w:hAnsi="Book Antiqua" w:cs="Book Antiqua"/>
          <w:i/>
          <w:color w:val="000000"/>
          <w:sz w:val="24"/>
          <w:szCs w:val="24"/>
        </w:rPr>
        <w:t xml:space="preserve">and </w:t>
      </w:r>
      <w:r w:rsidR="00665335" w:rsidRPr="000F482E">
        <w:rPr>
          <w:rFonts w:ascii="Book Antiqua" w:eastAsia="Book Antiqua" w:hAnsi="Book Antiqua" w:cs="Book Antiqua"/>
          <w:i/>
          <w:color w:val="000000"/>
          <w:sz w:val="24"/>
          <w:szCs w:val="24"/>
        </w:rPr>
        <w:t xml:space="preserve">have been </w:t>
      </w:r>
      <w:r w:rsidR="004C2BBF" w:rsidRPr="000F482E">
        <w:rPr>
          <w:rFonts w:ascii="Book Antiqua" w:eastAsia="Book Antiqua" w:hAnsi="Book Antiqua" w:cs="Book Antiqua"/>
          <w:i/>
          <w:color w:val="000000"/>
          <w:sz w:val="24"/>
          <w:szCs w:val="24"/>
        </w:rPr>
        <w:t>consistent</w:t>
      </w:r>
      <w:r w:rsidR="00665335" w:rsidRPr="000F482E">
        <w:rPr>
          <w:rFonts w:ascii="Book Antiqua" w:eastAsia="Book Antiqua" w:hAnsi="Book Antiqua" w:cs="Book Antiqua"/>
          <w:i/>
          <w:color w:val="000000"/>
          <w:sz w:val="24"/>
          <w:szCs w:val="24"/>
        </w:rPr>
        <w:t xml:space="preserve"> in</w:t>
      </w:r>
      <w:r w:rsidR="004C2BBF" w:rsidRPr="000F482E">
        <w:rPr>
          <w:rFonts w:ascii="Book Antiqua" w:eastAsia="Book Antiqua" w:hAnsi="Book Antiqua" w:cs="Book Antiqua"/>
          <w:i/>
          <w:color w:val="000000"/>
          <w:sz w:val="24"/>
          <w:szCs w:val="24"/>
        </w:rPr>
        <w:t xml:space="preserve"> participation. </w:t>
      </w:r>
    </w:p>
    <w:p w:rsidR="00116F8B" w:rsidRPr="000F482E" w:rsidRDefault="00116F8B">
      <w:pPr>
        <w:spacing w:after="0" w:line="240" w:lineRule="auto"/>
        <w:jc w:val="both"/>
        <w:rPr>
          <w:rFonts w:ascii="Book Antiqua" w:eastAsia="Book Antiqua" w:hAnsi="Book Antiqua" w:cs="Book Antiqua"/>
          <w:i/>
          <w:sz w:val="24"/>
          <w:szCs w:val="24"/>
        </w:rPr>
      </w:pPr>
    </w:p>
    <w:p w:rsidR="00116F8B" w:rsidRPr="000F482E" w:rsidRDefault="006C3EC5">
      <w:pPr>
        <w:spacing w:after="0" w:line="240" w:lineRule="auto"/>
        <w:jc w:val="both"/>
        <w:rPr>
          <w:rFonts w:ascii="Book Antiqua" w:eastAsia="Book Antiqua" w:hAnsi="Book Antiqua" w:cs="Book Antiqua"/>
          <w:i/>
          <w:sz w:val="24"/>
          <w:szCs w:val="24"/>
        </w:rPr>
      </w:pPr>
      <w:r w:rsidRPr="000F482E">
        <w:rPr>
          <w:rFonts w:ascii="Book Antiqua" w:eastAsia="Book Antiqua" w:hAnsi="Book Antiqua" w:cs="Book Antiqua"/>
          <w:b/>
          <w:i/>
          <w:color w:val="000000"/>
          <w:sz w:val="24"/>
          <w:szCs w:val="24"/>
        </w:rPr>
        <w:t>Consideration3</w:t>
      </w:r>
      <w:r w:rsidRPr="000F482E">
        <w:rPr>
          <w:rFonts w:ascii="Book Antiqua" w:eastAsia="Book Antiqua" w:hAnsi="Book Antiqua" w:cs="Book Antiqua"/>
          <w:i/>
          <w:color w:val="000000"/>
          <w:sz w:val="24"/>
          <w:szCs w:val="24"/>
        </w:rPr>
        <w:t xml:space="preserve">: </w:t>
      </w:r>
      <w:r w:rsidR="004C2BBF" w:rsidRPr="000F482E">
        <w:rPr>
          <w:rFonts w:ascii="Book Antiqua" w:eastAsia="Book Antiqua" w:hAnsi="Book Antiqua" w:cs="Book Antiqua"/>
          <w:i/>
          <w:color w:val="000000"/>
          <w:sz w:val="24"/>
          <w:szCs w:val="24"/>
        </w:rPr>
        <w:t>Strive for e</w:t>
      </w:r>
      <w:r w:rsidRPr="000F482E">
        <w:rPr>
          <w:rFonts w:ascii="Book Antiqua" w:eastAsia="Book Antiqua" w:hAnsi="Book Antiqua" w:cs="Book Antiqua"/>
          <w:i/>
          <w:color w:val="000000"/>
          <w:sz w:val="24"/>
          <w:szCs w:val="24"/>
        </w:rPr>
        <w:t>quitable Distribution/Regional Balance.</w:t>
      </w:r>
    </w:p>
    <w:p w:rsidR="00116F8B" w:rsidRPr="000F482E" w:rsidRDefault="00116F8B">
      <w:pPr>
        <w:spacing w:after="0" w:line="240" w:lineRule="auto"/>
        <w:jc w:val="both"/>
        <w:rPr>
          <w:rFonts w:ascii="Book Antiqua" w:eastAsia="Book Antiqua" w:hAnsi="Book Antiqua" w:cs="Book Antiqua"/>
          <w:i/>
          <w:sz w:val="24"/>
          <w:szCs w:val="24"/>
        </w:rPr>
      </w:pPr>
    </w:p>
    <w:p w:rsidR="00116F8B" w:rsidRPr="000F482E" w:rsidRDefault="006C3EC5">
      <w:pPr>
        <w:spacing w:after="0" w:line="240" w:lineRule="auto"/>
        <w:jc w:val="both"/>
        <w:rPr>
          <w:rFonts w:ascii="Book Antiqua" w:eastAsia="Book Antiqua" w:hAnsi="Book Antiqua" w:cs="Book Antiqua"/>
          <w:i/>
          <w:sz w:val="24"/>
          <w:szCs w:val="24"/>
        </w:rPr>
      </w:pPr>
      <w:r w:rsidRPr="000F482E">
        <w:rPr>
          <w:rFonts w:ascii="Book Antiqua" w:eastAsia="Book Antiqua" w:hAnsi="Book Antiqua" w:cs="Book Antiqua"/>
          <w:b/>
          <w:i/>
          <w:color w:val="000000"/>
          <w:sz w:val="24"/>
          <w:szCs w:val="24"/>
        </w:rPr>
        <w:t>Consideration 4</w:t>
      </w:r>
      <w:r w:rsidRPr="000F482E">
        <w:rPr>
          <w:rFonts w:ascii="Book Antiqua" w:eastAsia="Book Antiqua" w:hAnsi="Book Antiqua" w:cs="Book Antiqua"/>
          <w:i/>
          <w:color w:val="000000"/>
          <w:sz w:val="24"/>
          <w:szCs w:val="24"/>
        </w:rPr>
        <w:t xml:space="preserve">: </w:t>
      </w:r>
      <w:r w:rsidR="004C2BBF" w:rsidRPr="000F482E">
        <w:rPr>
          <w:rFonts w:ascii="Book Antiqua" w:eastAsia="Book Antiqua" w:hAnsi="Book Antiqua" w:cs="Book Antiqua"/>
          <w:i/>
          <w:color w:val="000000"/>
          <w:sz w:val="24"/>
          <w:szCs w:val="24"/>
        </w:rPr>
        <w:t>promote g</w:t>
      </w:r>
      <w:r w:rsidRPr="000F482E">
        <w:rPr>
          <w:rFonts w:ascii="Book Antiqua" w:eastAsia="Book Antiqua" w:hAnsi="Book Antiqua" w:cs="Book Antiqua"/>
          <w:i/>
          <w:color w:val="000000"/>
          <w:sz w:val="24"/>
          <w:szCs w:val="24"/>
        </w:rPr>
        <w:t>ender</w:t>
      </w:r>
      <w:r w:rsidR="004C2BBF" w:rsidRPr="000F482E">
        <w:rPr>
          <w:rFonts w:ascii="Book Antiqua" w:eastAsia="Book Antiqua" w:hAnsi="Book Antiqua" w:cs="Book Antiqua"/>
          <w:i/>
          <w:color w:val="000000"/>
          <w:sz w:val="24"/>
          <w:szCs w:val="24"/>
        </w:rPr>
        <w:t xml:space="preserve"> balance</w:t>
      </w:r>
      <w:r w:rsidR="003267D3" w:rsidRPr="000F482E">
        <w:rPr>
          <w:rFonts w:ascii="Book Antiqua" w:eastAsia="Book Antiqua" w:hAnsi="Book Antiqua" w:cs="Book Antiqua"/>
          <w:i/>
          <w:color w:val="000000"/>
          <w:sz w:val="24"/>
          <w:szCs w:val="24"/>
        </w:rPr>
        <w:t>, skill and competence</w:t>
      </w:r>
      <w:r w:rsidR="0038564A" w:rsidRPr="000F482E">
        <w:rPr>
          <w:rFonts w:ascii="Book Antiqua" w:eastAsia="Book Antiqua" w:hAnsi="Book Antiqua" w:cs="Book Antiqua"/>
          <w:i/>
          <w:color w:val="000000"/>
          <w:sz w:val="24"/>
          <w:szCs w:val="24"/>
        </w:rPr>
        <w:t>.</w:t>
      </w:r>
    </w:p>
    <w:p w:rsidR="00116F8B" w:rsidRPr="000F482E" w:rsidRDefault="00116F8B">
      <w:pPr>
        <w:spacing w:after="0" w:line="240" w:lineRule="auto"/>
        <w:jc w:val="both"/>
        <w:rPr>
          <w:rFonts w:ascii="Book Antiqua" w:eastAsia="Book Antiqua" w:hAnsi="Book Antiqua" w:cs="Book Antiqua"/>
          <w:i/>
          <w:sz w:val="24"/>
          <w:szCs w:val="24"/>
        </w:rPr>
      </w:pPr>
    </w:p>
    <w:p w:rsidR="00116F8B" w:rsidRPr="000F482E" w:rsidRDefault="006C3EC5">
      <w:pPr>
        <w:spacing w:after="0" w:line="240" w:lineRule="auto"/>
        <w:jc w:val="both"/>
        <w:rPr>
          <w:rFonts w:ascii="Book Antiqua" w:eastAsia="Book Antiqua" w:hAnsi="Book Antiqua" w:cs="Book Antiqua"/>
          <w:i/>
          <w:sz w:val="24"/>
          <w:szCs w:val="24"/>
        </w:rPr>
      </w:pPr>
      <w:r w:rsidRPr="000F482E">
        <w:rPr>
          <w:rFonts w:ascii="Book Antiqua" w:eastAsia="Book Antiqua" w:hAnsi="Book Antiqua" w:cs="Book Antiqua"/>
          <w:b/>
          <w:i/>
          <w:color w:val="000000"/>
          <w:sz w:val="24"/>
          <w:szCs w:val="24"/>
        </w:rPr>
        <w:t>Consideration 5:</w:t>
      </w:r>
      <w:r w:rsidRPr="000F482E">
        <w:rPr>
          <w:rFonts w:ascii="Book Antiqua" w:eastAsia="Book Antiqua" w:hAnsi="Book Antiqua" w:cs="Book Antiqua"/>
          <w:i/>
          <w:color w:val="000000"/>
          <w:sz w:val="24"/>
          <w:szCs w:val="24"/>
        </w:rPr>
        <w:t xml:space="preserve"> </w:t>
      </w:r>
      <w:r w:rsidR="00665335" w:rsidRPr="000F482E">
        <w:rPr>
          <w:rFonts w:ascii="Book Antiqua" w:eastAsia="Book Antiqua" w:hAnsi="Book Antiqua" w:cs="Book Antiqua"/>
          <w:i/>
          <w:color w:val="000000"/>
          <w:sz w:val="24"/>
          <w:szCs w:val="24"/>
        </w:rPr>
        <w:t xml:space="preserve">confirm </w:t>
      </w:r>
      <w:r w:rsidRPr="000F482E">
        <w:rPr>
          <w:rFonts w:ascii="Book Antiqua" w:eastAsia="Book Antiqua" w:hAnsi="Book Antiqua" w:cs="Book Antiqua"/>
          <w:i/>
          <w:color w:val="000000"/>
          <w:sz w:val="24"/>
          <w:szCs w:val="24"/>
        </w:rPr>
        <w:t xml:space="preserve">nominations </w:t>
      </w:r>
      <w:r w:rsidR="004C2BBF" w:rsidRPr="000F482E">
        <w:rPr>
          <w:rFonts w:ascii="Book Antiqua" w:eastAsia="Book Antiqua" w:hAnsi="Book Antiqua" w:cs="Book Antiqua"/>
          <w:i/>
          <w:color w:val="000000"/>
          <w:sz w:val="24"/>
          <w:szCs w:val="24"/>
        </w:rPr>
        <w:t xml:space="preserve">are officially submitted </w:t>
      </w:r>
      <w:r w:rsidRPr="000F482E">
        <w:rPr>
          <w:rFonts w:ascii="Book Antiqua" w:eastAsia="Book Antiqua" w:hAnsi="Book Antiqua" w:cs="Book Antiqua"/>
          <w:i/>
          <w:color w:val="000000"/>
          <w:sz w:val="24"/>
          <w:szCs w:val="24"/>
        </w:rPr>
        <w:t>to</w:t>
      </w:r>
      <w:r w:rsidR="004C2BBF" w:rsidRPr="000F482E">
        <w:rPr>
          <w:rFonts w:ascii="Book Antiqua" w:eastAsia="Book Antiqua" w:hAnsi="Book Antiqua" w:cs="Book Antiqua"/>
          <w:i/>
          <w:color w:val="000000"/>
          <w:sz w:val="24"/>
          <w:szCs w:val="24"/>
        </w:rPr>
        <w:t xml:space="preserve"> the</w:t>
      </w:r>
      <w:r w:rsidRPr="000F482E">
        <w:rPr>
          <w:rFonts w:ascii="Book Antiqua" w:eastAsia="Book Antiqua" w:hAnsi="Book Antiqua" w:cs="Book Antiqua"/>
          <w:i/>
          <w:color w:val="000000"/>
          <w:sz w:val="24"/>
          <w:szCs w:val="24"/>
        </w:rPr>
        <w:t xml:space="preserve"> </w:t>
      </w:r>
      <w:r w:rsidR="004C2BBF" w:rsidRPr="000F482E">
        <w:rPr>
          <w:rFonts w:ascii="Book Antiqua" w:eastAsia="Book Antiqua" w:hAnsi="Book Antiqua" w:cs="Book Antiqua"/>
          <w:i/>
          <w:color w:val="000000"/>
          <w:sz w:val="24"/>
          <w:szCs w:val="24"/>
        </w:rPr>
        <w:t xml:space="preserve">TSB </w:t>
      </w:r>
      <w:r w:rsidRPr="000F482E">
        <w:rPr>
          <w:rFonts w:ascii="Book Antiqua" w:eastAsia="Book Antiqua" w:hAnsi="Book Antiqua" w:cs="Book Antiqua"/>
          <w:i/>
          <w:color w:val="000000"/>
          <w:sz w:val="24"/>
          <w:szCs w:val="24"/>
        </w:rPr>
        <w:t>Director</w:t>
      </w:r>
      <w:r w:rsidR="0038564A" w:rsidRPr="000F482E">
        <w:rPr>
          <w:rFonts w:ascii="Book Antiqua" w:eastAsia="Book Antiqua" w:hAnsi="Book Antiqua" w:cs="Book Antiqua"/>
          <w:i/>
          <w:color w:val="000000"/>
          <w:sz w:val="24"/>
          <w:szCs w:val="24"/>
        </w:rPr>
        <w:t>.</w:t>
      </w:r>
    </w:p>
    <w:p w:rsidR="00116F8B" w:rsidRPr="000F482E" w:rsidRDefault="00116F8B">
      <w:pPr>
        <w:spacing w:after="0" w:line="240" w:lineRule="auto"/>
        <w:jc w:val="both"/>
        <w:rPr>
          <w:rFonts w:ascii="Book Antiqua" w:eastAsia="Book Antiqua" w:hAnsi="Book Antiqua" w:cs="Book Antiqua"/>
          <w:i/>
          <w:sz w:val="24"/>
          <w:szCs w:val="24"/>
        </w:rPr>
      </w:pPr>
    </w:p>
    <w:p w:rsidR="00116F8B" w:rsidRPr="000F482E" w:rsidRDefault="006C3EC5">
      <w:pPr>
        <w:spacing w:after="0" w:line="240" w:lineRule="auto"/>
        <w:jc w:val="both"/>
        <w:rPr>
          <w:rFonts w:ascii="Book Antiqua" w:eastAsia="Book Antiqua" w:hAnsi="Book Antiqua" w:cs="Book Antiqua"/>
          <w:i/>
          <w:color w:val="1A1A1A"/>
          <w:sz w:val="24"/>
          <w:szCs w:val="24"/>
        </w:rPr>
      </w:pPr>
      <w:r w:rsidRPr="000F482E">
        <w:rPr>
          <w:rFonts w:ascii="Book Antiqua" w:eastAsia="Book Antiqua" w:hAnsi="Book Antiqua" w:cs="Book Antiqua"/>
          <w:b/>
          <w:i/>
          <w:color w:val="1A1A1A"/>
          <w:sz w:val="24"/>
          <w:szCs w:val="24"/>
        </w:rPr>
        <w:t>Consideration 6</w:t>
      </w:r>
      <w:r w:rsidRPr="000F482E">
        <w:rPr>
          <w:rFonts w:ascii="Book Antiqua" w:eastAsia="Book Antiqua" w:hAnsi="Book Antiqua" w:cs="Book Antiqua"/>
          <w:i/>
          <w:color w:val="1A1A1A"/>
          <w:sz w:val="24"/>
          <w:szCs w:val="24"/>
        </w:rPr>
        <w:t xml:space="preserve">: </w:t>
      </w:r>
      <w:r w:rsidR="004C2BBF" w:rsidRPr="000F482E">
        <w:rPr>
          <w:rFonts w:ascii="Book Antiqua" w:eastAsia="Book Antiqua" w:hAnsi="Book Antiqua" w:cs="Book Antiqua"/>
          <w:i/>
          <w:color w:val="1A1A1A"/>
          <w:sz w:val="24"/>
          <w:szCs w:val="24"/>
        </w:rPr>
        <w:t xml:space="preserve">Address </w:t>
      </w:r>
      <w:r w:rsidRPr="000F482E">
        <w:rPr>
          <w:rFonts w:ascii="Book Antiqua" w:eastAsia="Book Antiqua" w:hAnsi="Book Antiqua" w:cs="Book Antiqua"/>
          <w:i/>
          <w:color w:val="1A1A1A"/>
          <w:sz w:val="24"/>
          <w:szCs w:val="24"/>
        </w:rPr>
        <w:t xml:space="preserve">dual regional commitments between the Arab </w:t>
      </w:r>
      <w:r w:rsidR="004C2BBF" w:rsidRPr="000F482E">
        <w:rPr>
          <w:rFonts w:ascii="Book Antiqua" w:eastAsia="Book Antiqua" w:hAnsi="Book Antiqua" w:cs="Book Antiqua"/>
          <w:i/>
          <w:color w:val="1A1A1A"/>
          <w:sz w:val="24"/>
          <w:szCs w:val="24"/>
        </w:rPr>
        <w:t>G</w:t>
      </w:r>
      <w:r w:rsidRPr="000F482E">
        <w:rPr>
          <w:rFonts w:ascii="Book Antiqua" w:eastAsia="Book Antiqua" w:hAnsi="Book Antiqua" w:cs="Book Antiqua"/>
          <w:i/>
          <w:color w:val="1A1A1A"/>
          <w:sz w:val="24"/>
          <w:szCs w:val="24"/>
        </w:rPr>
        <w:t>roup and North Africa.</w:t>
      </w:r>
    </w:p>
    <w:p w:rsidR="00116F8B" w:rsidRPr="000F482E" w:rsidRDefault="00116F8B">
      <w:pPr>
        <w:spacing w:after="0" w:line="240" w:lineRule="auto"/>
        <w:jc w:val="both"/>
        <w:rPr>
          <w:rFonts w:ascii="Book Antiqua" w:eastAsia="Book Antiqua" w:hAnsi="Book Antiqua" w:cs="Book Antiqua"/>
          <w:i/>
          <w:color w:val="1A1A1A"/>
          <w:sz w:val="24"/>
          <w:szCs w:val="24"/>
        </w:rPr>
      </w:pPr>
    </w:p>
    <w:p w:rsidR="00116F8B" w:rsidRPr="000F482E" w:rsidRDefault="004A1152">
      <w:pPr>
        <w:rPr>
          <w:rFonts w:ascii="Book Antiqua" w:eastAsia="Book Antiqua" w:hAnsi="Book Antiqua" w:cs="Book Antiqua"/>
          <w:sz w:val="24"/>
          <w:szCs w:val="24"/>
        </w:rPr>
      </w:pPr>
      <w:r w:rsidRPr="000F482E">
        <w:rPr>
          <w:rFonts w:ascii="Book Antiqua" w:eastAsia="Book Antiqua" w:hAnsi="Book Antiqua" w:cs="Book Antiqua"/>
          <w:sz w:val="24"/>
          <w:szCs w:val="24"/>
        </w:rPr>
        <w:t xml:space="preserve">The </w:t>
      </w:r>
      <w:r w:rsidR="006C3EC5" w:rsidRPr="000F482E">
        <w:rPr>
          <w:rFonts w:ascii="Book Antiqua" w:eastAsia="Book Antiqua" w:hAnsi="Book Antiqua" w:cs="Book Antiqua"/>
          <w:sz w:val="24"/>
          <w:szCs w:val="24"/>
        </w:rPr>
        <w:t>attached list of candidates</w:t>
      </w:r>
      <w:r w:rsidR="0003305E" w:rsidRPr="000F482E">
        <w:rPr>
          <w:rFonts w:ascii="Book Antiqua" w:eastAsia="Book Antiqua" w:hAnsi="Book Antiqua" w:cs="Book Antiqua"/>
          <w:sz w:val="24"/>
          <w:szCs w:val="24"/>
        </w:rPr>
        <w:t xml:space="preserve"> (</w:t>
      </w:r>
      <w:r w:rsidR="004C2BBF" w:rsidRPr="000F482E">
        <w:rPr>
          <w:rFonts w:ascii="Book Antiqua" w:eastAsia="Book Antiqua" w:hAnsi="Book Antiqua" w:cs="Book Antiqua"/>
          <w:sz w:val="24"/>
          <w:szCs w:val="24"/>
        </w:rPr>
        <w:t>A</w:t>
      </w:r>
      <w:r w:rsidR="0003305E" w:rsidRPr="000F482E">
        <w:rPr>
          <w:rFonts w:ascii="Book Antiqua" w:eastAsia="Book Antiqua" w:hAnsi="Book Antiqua" w:cs="Book Antiqua"/>
          <w:sz w:val="24"/>
          <w:szCs w:val="24"/>
        </w:rPr>
        <w:t xml:space="preserve">ppendix </w:t>
      </w:r>
      <w:r w:rsidR="00665335" w:rsidRPr="000F482E">
        <w:rPr>
          <w:rFonts w:ascii="Book Antiqua" w:eastAsia="Book Antiqua" w:hAnsi="Book Antiqua" w:cs="Book Antiqua"/>
          <w:sz w:val="24"/>
          <w:szCs w:val="24"/>
        </w:rPr>
        <w:t>VI</w:t>
      </w:r>
      <w:r w:rsidR="0003305E" w:rsidRPr="000F482E">
        <w:rPr>
          <w:rFonts w:ascii="Book Antiqua" w:eastAsia="Book Antiqua" w:hAnsi="Book Antiqua" w:cs="Book Antiqua"/>
          <w:sz w:val="24"/>
          <w:szCs w:val="24"/>
        </w:rPr>
        <w:t>)</w:t>
      </w:r>
      <w:r w:rsidR="006C3EC5" w:rsidRPr="000F482E">
        <w:rPr>
          <w:rFonts w:ascii="Book Antiqua" w:eastAsia="Book Antiqua" w:hAnsi="Book Antiqua" w:cs="Book Antiqua"/>
          <w:sz w:val="24"/>
          <w:szCs w:val="24"/>
        </w:rPr>
        <w:t xml:space="preserve"> was confirmed to have </w:t>
      </w:r>
      <w:r w:rsidR="004C2BBF" w:rsidRPr="000F482E">
        <w:rPr>
          <w:rFonts w:ascii="Book Antiqua" w:eastAsia="Book Antiqua" w:hAnsi="Book Antiqua" w:cs="Book Antiqua"/>
          <w:sz w:val="24"/>
          <w:szCs w:val="24"/>
        </w:rPr>
        <w:t xml:space="preserve">been </w:t>
      </w:r>
      <w:r w:rsidR="006C3EC5" w:rsidRPr="000F482E">
        <w:rPr>
          <w:rFonts w:ascii="Book Antiqua" w:eastAsia="Book Antiqua" w:hAnsi="Book Antiqua" w:cs="Book Antiqua"/>
          <w:sz w:val="24"/>
          <w:szCs w:val="24"/>
        </w:rPr>
        <w:t xml:space="preserve">submitted.                                                                                                       </w:t>
      </w:r>
    </w:p>
    <w:p w:rsidR="00116F8B" w:rsidRPr="000F482E" w:rsidRDefault="00A8445E" w:rsidP="00353CB1">
      <w:pPr>
        <w:pStyle w:val="Heading1"/>
        <w:ind w:left="360"/>
        <w:rPr>
          <w:rFonts w:ascii="Book Antiqua" w:eastAsia="Book Antiqua" w:hAnsi="Book Antiqua" w:cs="Book Antiqua"/>
          <w:b/>
          <w:sz w:val="24"/>
          <w:szCs w:val="24"/>
        </w:rPr>
      </w:pPr>
      <w:bookmarkStart w:id="14" w:name="_heading=h.lnxbz9" w:colFirst="0" w:colLast="0"/>
      <w:bookmarkEnd w:id="14"/>
      <w:r w:rsidRPr="000F482E">
        <w:rPr>
          <w:rFonts w:ascii="Book Antiqua" w:eastAsia="Book Antiqua" w:hAnsi="Book Antiqua" w:cs="Book Antiqua"/>
          <w:b/>
          <w:sz w:val="24"/>
          <w:szCs w:val="24"/>
        </w:rPr>
        <w:lastRenderedPageBreak/>
        <w:t xml:space="preserve">12. </w:t>
      </w:r>
      <w:r w:rsidR="006C3EC5" w:rsidRPr="000F482E">
        <w:rPr>
          <w:rFonts w:ascii="Book Antiqua" w:eastAsia="Book Antiqua" w:hAnsi="Book Antiqua" w:cs="Book Antiqua"/>
          <w:b/>
          <w:sz w:val="24"/>
          <w:szCs w:val="24"/>
        </w:rPr>
        <w:t>List of New Contributions to the APM24-03</w:t>
      </w:r>
    </w:p>
    <w:p w:rsidR="00116F8B" w:rsidRPr="000F482E" w:rsidRDefault="006C3EC5">
      <w:pPr>
        <w:jc w:val="both"/>
        <w:rPr>
          <w:rFonts w:ascii="Book Antiqua" w:eastAsia="Book Antiqua" w:hAnsi="Book Antiqua" w:cs="Book Antiqua"/>
          <w:sz w:val="24"/>
          <w:szCs w:val="24"/>
        </w:rPr>
      </w:pPr>
      <w:r w:rsidRPr="000F482E">
        <w:rPr>
          <w:rFonts w:ascii="Book Antiqua" w:eastAsia="Book Antiqua" w:hAnsi="Book Antiqua" w:cs="Book Antiqua"/>
          <w:sz w:val="24"/>
          <w:szCs w:val="24"/>
        </w:rPr>
        <w:t xml:space="preserve">                                                                                                                                                                                               As a result of the several online meetings, the APM</w:t>
      </w:r>
      <w:r w:rsidR="00465CA6" w:rsidRPr="000F482E">
        <w:rPr>
          <w:rFonts w:ascii="Book Antiqua" w:eastAsia="Book Antiqua" w:hAnsi="Book Antiqua" w:cs="Book Antiqua"/>
          <w:sz w:val="24"/>
          <w:szCs w:val="24"/>
        </w:rPr>
        <w:t>24</w:t>
      </w:r>
      <w:r w:rsidRPr="000F482E">
        <w:rPr>
          <w:rFonts w:ascii="Book Antiqua" w:eastAsia="Book Antiqua" w:hAnsi="Book Antiqua" w:cs="Book Antiqua"/>
          <w:sz w:val="24"/>
          <w:szCs w:val="24"/>
        </w:rPr>
        <w:t xml:space="preserve">-3 did not receive any new contributions. However, the following </w:t>
      </w:r>
      <w:r w:rsidR="00FD4BF1" w:rsidRPr="000F482E">
        <w:rPr>
          <w:rFonts w:ascii="Book Antiqua" w:eastAsia="Book Antiqua" w:hAnsi="Book Antiqua" w:cs="Book Antiqua"/>
          <w:sz w:val="24"/>
          <w:szCs w:val="24"/>
        </w:rPr>
        <w:t xml:space="preserve">new </w:t>
      </w:r>
      <w:r w:rsidRPr="000F482E">
        <w:rPr>
          <w:rFonts w:ascii="Book Antiqua" w:eastAsia="Book Antiqua" w:hAnsi="Book Antiqua" w:cs="Book Antiqua"/>
          <w:sz w:val="24"/>
          <w:szCs w:val="24"/>
        </w:rPr>
        <w:t>contributions and proposed modifications to some existing resolutions were re-introduced and forwarded to the WG1&amp;2 breakout sessions for further evaluations</w:t>
      </w:r>
    </w:p>
    <w:p w:rsidR="00116F8B" w:rsidRPr="000F482E" w:rsidRDefault="006C3EC5">
      <w:pPr>
        <w:numPr>
          <w:ilvl w:val="0"/>
          <w:numId w:val="10"/>
        </w:numPr>
        <w:pBdr>
          <w:top w:val="nil"/>
          <w:left w:val="nil"/>
          <w:bottom w:val="nil"/>
          <w:right w:val="nil"/>
          <w:between w:val="nil"/>
        </w:pBdr>
        <w:spacing w:after="0"/>
        <w:jc w:val="both"/>
        <w:rPr>
          <w:rFonts w:ascii="Book Antiqua" w:eastAsia="Book Antiqua" w:hAnsi="Book Antiqua" w:cs="Book Antiqua"/>
          <w:i/>
          <w:color w:val="000000"/>
          <w:sz w:val="24"/>
          <w:szCs w:val="24"/>
        </w:rPr>
      </w:pPr>
      <w:r w:rsidRPr="000F482E">
        <w:rPr>
          <w:rFonts w:ascii="Book Antiqua" w:eastAsia="Book Antiqua" w:hAnsi="Book Antiqua" w:cs="Book Antiqua"/>
          <w:i/>
          <w:color w:val="000000"/>
          <w:sz w:val="24"/>
          <w:szCs w:val="24"/>
        </w:rPr>
        <w:t>Draft New Resolution on NGSO LEO highlighting matters arising from the last online meetings</w:t>
      </w:r>
    </w:p>
    <w:p w:rsidR="00116F8B" w:rsidRPr="000F482E" w:rsidRDefault="006C3EC5">
      <w:pPr>
        <w:numPr>
          <w:ilvl w:val="0"/>
          <w:numId w:val="10"/>
        </w:numPr>
        <w:pBdr>
          <w:top w:val="nil"/>
          <w:left w:val="nil"/>
          <w:bottom w:val="nil"/>
          <w:right w:val="nil"/>
          <w:between w:val="nil"/>
        </w:pBdr>
        <w:spacing w:after="0"/>
        <w:jc w:val="both"/>
        <w:rPr>
          <w:rFonts w:ascii="Book Antiqua" w:eastAsia="Book Antiqua" w:hAnsi="Book Antiqua" w:cs="Book Antiqua"/>
          <w:i/>
          <w:color w:val="000000"/>
          <w:sz w:val="24"/>
          <w:szCs w:val="24"/>
        </w:rPr>
      </w:pPr>
      <w:r w:rsidRPr="000F482E">
        <w:rPr>
          <w:rFonts w:ascii="Book Antiqua" w:eastAsia="Book Antiqua" w:hAnsi="Book Antiqua" w:cs="Book Antiqua"/>
          <w:i/>
          <w:color w:val="000000"/>
          <w:sz w:val="24"/>
          <w:szCs w:val="24"/>
        </w:rPr>
        <w:t>Draft New Resolution on</w:t>
      </w:r>
      <w:r w:rsidRPr="000F482E">
        <w:rPr>
          <w:rFonts w:ascii="Book Antiqua" w:eastAsia="Book Antiqua" w:hAnsi="Book Antiqua" w:cs="Book Antiqua"/>
          <w:color w:val="000000"/>
        </w:rPr>
        <w:t xml:space="preserve"> </w:t>
      </w:r>
      <w:r w:rsidRPr="000F482E">
        <w:rPr>
          <w:rFonts w:ascii="Book Antiqua" w:eastAsia="Book Antiqua" w:hAnsi="Book Antiqua" w:cs="Book Antiqua"/>
          <w:i/>
          <w:color w:val="000000"/>
          <w:sz w:val="24"/>
          <w:szCs w:val="24"/>
        </w:rPr>
        <w:t>Enhance Global Collaboration to advance Over-The-Top services, OTTs, highlighting matters arising from the last online meeting regarding intervention from Egypt and Uganda.</w:t>
      </w:r>
    </w:p>
    <w:p w:rsidR="00116F8B" w:rsidRPr="000F482E" w:rsidRDefault="006C3EC5">
      <w:pPr>
        <w:numPr>
          <w:ilvl w:val="0"/>
          <w:numId w:val="10"/>
        </w:numPr>
        <w:pBdr>
          <w:top w:val="nil"/>
          <w:left w:val="nil"/>
          <w:bottom w:val="nil"/>
          <w:right w:val="nil"/>
          <w:between w:val="nil"/>
        </w:pBdr>
        <w:spacing w:after="0"/>
        <w:jc w:val="both"/>
        <w:rPr>
          <w:rFonts w:ascii="Book Antiqua" w:eastAsia="Book Antiqua" w:hAnsi="Book Antiqua" w:cs="Book Antiqua"/>
          <w:i/>
          <w:color w:val="000000"/>
          <w:sz w:val="24"/>
          <w:szCs w:val="24"/>
        </w:rPr>
      </w:pPr>
      <w:r w:rsidRPr="000F482E">
        <w:rPr>
          <w:rFonts w:ascii="Book Antiqua" w:eastAsia="Book Antiqua" w:hAnsi="Book Antiqua" w:cs="Book Antiqua"/>
          <w:i/>
          <w:color w:val="000000"/>
          <w:sz w:val="24"/>
          <w:szCs w:val="24"/>
        </w:rPr>
        <w:t>the Draft New Resolution on the Metaverse, with particular mention of work done by the TSAG FG-Metaverse.</w:t>
      </w:r>
    </w:p>
    <w:p w:rsidR="00116F8B" w:rsidRPr="000F482E" w:rsidRDefault="006C3EC5">
      <w:pPr>
        <w:numPr>
          <w:ilvl w:val="0"/>
          <w:numId w:val="10"/>
        </w:numPr>
        <w:pBdr>
          <w:top w:val="nil"/>
          <w:left w:val="nil"/>
          <w:bottom w:val="nil"/>
          <w:right w:val="nil"/>
          <w:between w:val="nil"/>
        </w:pBdr>
        <w:spacing w:after="0"/>
        <w:jc w:val="both"/>
        <w:rPr>
          <w:rFonts w:ascii="Book Antiqua" w:eastAsia="Book Antiqua" w:hAnsi="Book Antiqua" w:cs="Book Antiqua"/>
          <w:color w:val="000000"/>
          <w:sz w:val="24"/>
          <w:szCs w:val="24"/>
        </w:rPr>
      </w:pPr>
      <w:r w:rsidRPr="000F482E">
        <w:rPr>
          <w:rFonts w:ascii="Book Antiqua" w:eastAsia="Book Antiqua" w:hAnsi="Book Antiqua" w:cs="Book Antiqua"/>
          <w:i/>
          <w:color w:val="000000"/>
          <w:sz w:val="24"/>
          <w:szCs w:val="24"/>
        </w:rPr>
        <w:t>the Draft New Resolution on Global Digital Compact (GDC), addressing issues of technological advancement in digital economies</w:t>
      </w:r>
      <w:r w:rsidRPr="000F482E">
        <w:rPr>
          <w:rFonts w:ascii="Book Antiqua" w:eastAsia="Book Antiqua" w:hAnsi="Book Antiqua" w:cs="Book Antiqua"/>
          <w:color w:val="000000"/>
          <w:sz w:val="24"/>
          <w:szCs w:val="24"/>
        </w:rPr>
        <w:t>.</w:t>
      </w:r>
    </w:p>
    <w:p w:rsidR="00116F8B" w:rsidRPr="000F482E" w:rsidRDefault="006C3EC5">
      <w:pPr>
        <w:numPr>
          <w:ilvl w:val="0"/>
          <w:numId w:val="10"/>
        </w:numPr>
        <w:pBdr>
          <w:top w:val="nil"/>
          <w:left w:val="nil"/>
          <w:bottom w:val="nil"/>
          <w:right w:val="nil"/>
          <w:between w:val="nil"/>
        </w:pBdr>
        <w:spacing w:after="0"/>
        <w:jc w:val="both"/>
        <w:rPr>
          <w:rFonts w:ascii="Book Antiqua" w:eastAsia="Book Antiqua" w:hAnsi="Book Antiqua" w:cs="Book Antiqua"/>
          <w:i/>
          <w:color w:val="000000"/>
          <w:sz w:val="24"/>
          <w:szCs w:val="24"/>
        </w:rPr>
      </w:pPr>
      <w:r w:rsidRPr="000F482E">
        <w:rPr>
          <w:rFonts w:ascii="Book Antiqua" w:eastAsia="Book Antiqua" w:hAnsi="Book Antiqua" w:cs="Book Antiqua"/>
          <w:i/>
          <w:color w:val="000000"/>
          <w:sz w:val="24"/>
          <w:szCs w:val="24"/>
        </w:rPr>
        <w:t xml:space="preserve">Draft new Resolution on Strategic Planning in ITU-T, highlighting issues of re-structuring, industry engagement, meetings of </w:t>
      </w:r>
      <w:proofErr w:type="spellStart"/>
      <w:r w:rsidRPr="000F482E">
        <w:rPr>
          <w:rFonts w:ascii="Book Antiqua" w:eastAsia="Book Antiqua" w:hAnsi="Book Antiqua" w:cs="Book Antiqua"/>
          <w:i/>
          <w:color w:val="000000"/>
          <w:sz w:val="24"/>
          <w:szCs w:val="24"/>
        </w:rPr>
        <w:t>CxO</w:t>
      </w:r>
      <w:proofErr w:type="spellEnd"/>
      <w:r w:rsidRPr="000F482E">
        <w:rPr>
          <w:rFonts w:ascii="Book Antiqua" w:eastAsia="Book Antiqua" w:hAnsi="Book Antiqua" w:cs="Book Antiqua"/>
          <w:i/>
          <w:color w:val="000000"/>
          <w:sz w:val="24"/>
          <w:szCs w:val="24"/>
        </w:rPr>
        <w:t xml:space="preserve"> and strategic operational plans of the ITU-T to buttress its submission on PP Resolution on results-based management.</w:t>
      </w:r>
    </w:p>
    <w:p w:rsidR="00116F8B" w:rsidRPr="000F482E" w:rsidRDefault="006C3EC5">
      <w:pPr>
        <w:numPr>
          <w:ilvl w:val="0"/>
          <w:numId w:val="10"/>
        </w:numPr>
        <w:pBdr>
          <w:top w:val="nil"/>
          <w:left w:val="nil"/>
          <w:bottom w:val="nil"/>
          <w:right w:val="nil"/>
          <w:between w:val="nil"/>
        </w:pBdr>
        <w:spacing w:after="0"/>
        <w:jc w:val="both"/>
        <w:rPr>
          <w:rFonts w:ascii="Book Antiqua" w:eastAsia="Book Antiqua" w:hAnsi="Book Antiqua" w:cs="Book Antiqua"/>
          <w:i/>
          <w:color w:val="000000"/>
          <w:sz w:val="24"/>
          <w:szCs w:val="24"/>
        </w:rPr>
      </w:pPr>
      <w:r w:rsidRPr="000F482E">
        <w:rPr>
          <w:rFonts w:ascii="Book Antiqua" w:eastAsia="Book Antiqua" w:hAnsi="Book Antiqua" w:cs="Book Antiqua"/>
          <w:i/>
          <w:color w:val="000000"/>
          <w:sz w:val="24"/>
          <w:szCs w:val="24"/>
        </w:rPr>
        <w:t xml:space="preserve">New draft Resolution on Digital Transformation </w:t>
      </w:r>
    </w:p>
    <w:p w:rsidR="00116F8B" w:rsidRPr="000F482E" w:rsidRDefault="006C3EC5">
      <w:pPr>
        <w:numPr>
          <w:ilvl w:val="0"/>
          <w:numId w:val="10"/>
        </w:numPr>
        <w:pBdr>
          <w:top w:val="nil"/>
          <w:left w:val="nil"/>
          <w:bottom w:val="nil"/>
          <w:right w:val="nil"/>
          <w:between w:val="nil"/>
        </w:pBdr>
        <w:spacing w:after="0"/>
        <w:jc w:val="both"/>
        <w:rPr>
          <w:rFonts w:ascii="Book Antiqua" w:eastAsia="Book Antiqua" w:hAnsi="Book Antiqua" w:cs="Book Antiqua"/>
          <w:i/>
          <w:color w:val="000000"/>
          <w:sz w:val="24"/>
          <w:szCs w:val="24"/>
        </w:rPr>
      </w:pPr>
      <w:r w:rsidRPr="000F482E">
        <w:rPr>
          <w:rFonts w:ascii="Book Antiqua" w:eastAsia="Book Antiqua" w:hAnsi="Book Antiqua" w:cs="Book Antiqua"/>
          <w:i/>
          <w:color w:val="000000"/>
          <w:sz w:val="24"/>
          <w:szCs w:val="24"/>
        </w:rPr>
        <w:t xml:space="preserve">Draft new resolution on Involving the ITU regional presence </w:t>
      </w:r>
    </w:p>
    <w:p w:rsidR="00116F8B" w:rsidRPr="000F482E" w:rsidRDefault="006C3EC5">
      <w:pPr>
        <w:numPr>
          <w:ilvl w:val="0"/>
          <w:numId w:val="10"/>
        </w:numPr>
        <w:pBdr>
          <w:top w:val="nil"/>
          <w:left w:val="nil"/>
          <w:bottom w:val="nil"/>
          <w:right w:val="nil"/>
          <w:between w:val="nil"/>
        </w:pBdr>
        <w:jc w:val="both"/>
        <w:rPr>
          <w:rFonts w:ascii="Book Antiqua" w:eastAsia="Book Antiqua" w:hAnsi="Book Antiqua" w:cs="Book Antiqua"/>
          <w:i/>
          <w:color w:val="000000"/>
          <w:sz w:val="24"/>
          <w:szCs w:val="24"/>
        </w:rPr>
      </w:pPr>
      <w:bookmarkStart w:id="15" w:name="_heading=h.35nkun2" w:colFirst="0" w:colLast="0"/>
      <w:bookmarkEnd w:id="15"/>
      <w:r w:rsidRPr="000F482E">
        <w:rPr>
          <w:rFonts w:ascii="Book Antiqua" w:eastAsia="Book Antiqua" w:hAnsi="Book Antiqua" w:cs="Book Antiqua"/>
          <w:i/>
          <w:color w:val="000000"/>
          <w:sz w:val="24"/>
          <w:szCs w:val="24"/>
        </w:rPr>
        <w:t xml:space="preserve">Proposed modifications to the following Resolutions 1, </w:t>
      </w:r>
      <w:r w:rsidR="00FD4BF1" w:rsidRPr="000F482E">
        <w:rPr>
          <w:rFonts w:ascii="Book Antiqua" w:eastAsia="Book Antiqua" w:hAnsi="Book Antiqua" w:cs="Book Antiqua"/>
          <w:i/>
          <w:color w:val="000000"/>
          <w:sz w:val="24"/>
          <w:szCs w:val="24"/>
        </w:rPr>
        <w:t xml:space="preserve">2, </w:t>
      </w:r>
      <w:r w:rsidRPr="000F482E">
        <w:rPr>
          <w:rFonts w:ascii="Book Antiqua" w:eastAsia="Book Antiqua" w:hAnsi="Book Antiqua" w:cs="Book Antiqua"/>
          <w:i/>
          <w:color w:val="000000"/>
          <w:sz w:val="24"/>
          <w:szCs w:val="24"/>
        </w:rPr>
        <w:t xml:space="preserve">44, 55,58,64,65,74,78,79,92, 95,98, 99. </w:t>
      </w:r>
    </w:p>
    <w:p w:rsidR="00116F8B" w:rsidRPr="000F482E" w:rsidRDefault="00A8445E" w:rsidP="00353CB1">
      <w:pPr>
        <w:pStyle w:val="Heading1"/>
        <w:ind w:left="360"/>
        <w:rPr>
          <w:rFonts w:ascii="Book Antiqua" w:eastAsia="Book Antiqua" w:hAnsi="Book Antiqua" w:cs="Book Antiqua"/>
          <w:b/>
          <w:sz w:val="26"/>
          <w:szCs w:val="26"/>
        </w:rPr>
      </w:pPr>
      <w:bookmarkStart w:id="16" w:name="_heading=h.1ksv4uv" w:colFirst="0" w:colLast="0"/>
      <w:bookmarkEnd w:id="16"/>
      <w:r w:rsidRPr="000F482E">
        <w:rPr>
          <w:rFonts w:ascii="Book Antiqua" w:eastAsia="Book Antiqua" w:hAnsi="Book Antiqua" w:cs="Book Antiqua"/>
          <w:b/>
          <w:sz w:val="26"/>
          <w:szCs w:val="26"/>
        </w:rPr>
        <w:t xml:space="preserve">13. </w:t>
      </w:r>
      <w:r w:rsidR="004A1152" w:rsidRPr="000F482E">
        <w:rPr>
          <w:rFonts w:ascii="Book Antiqua" w:eastAsia="Book Antiqua" w:hAnsi="Book Antiqua" w:cs="Book Antiqua"/>
          <w:b/>
          <w:sz w:val="26"/>
          <w:szCs w:val="26"/>
        </w:rPr>
        <w:t xml:space="preserve">Output of </w:t>
      </w:r>
      <w:r w:rsidR="006C3EC5" w:rsidRPr="000F482E">
        <w:rPr>
          <w:rFonts w:ascii="Book Antiqua" w:eastAsia="Book Antiqua" w:hAnsi="Book Antiqua" w:cs="Book Antiqua"/>
          <w:b/>
          <w:sz w:val="26"/>
          <w:szCs w:val="26"/>
        </w:rPr>
        <w:t>Working Groups Break-Out Sessions to Plenary</w:t>
      </w:r>
    </w:p>
    <w:p w:rsidR="00116F8B" w:rsidRPr="000F482E" w:rsidRDefault="006C3EC5">
      <w:pPr>
        <w:jc w:val="both"/>
        <w:rPr>
          <w:rFonts w:ascii="Book Antiqua" w:eastAsia="Book Antiqua" w:hAnsi="Book Antiqua" w:cs="Book Antiqua"/>
          <w:sz w:val="24"/>
          <w:szCs w:val="24"/>
        </w:rPr>
      </w:pPr>
      <w:r w:rsidRPr="000F482E">
        <w:rPr>
          <w:rFonts w:ascii="Book Antiqua" w:eastAsia="Book Antiqua" w:hAnsi="Book Antiqua" w:cs="Book Antiqua"/>
          <w:color w:val="FF0000"/>
        </w:rPr>
        <w:t xml:space="preserve">                                                                                                                                                                           </w:t>
      </w:r>
      <w:r w:rsidR="00A8445E" w:rsidRPr="000F482E">
        <w:rPr>
          <w:rFonts w:ascii="Book Antiqua" w:eastAsia="Book Antiqua" w:hAnsi="Book Antiqua" w:cs="Book Antiqua"/>
        </w:rPr>
        <w:t xml:space="preserve">13.1 </w:t>
      </w:r>
      <w:r w:rsidRPr="000F482E">
        <w:rPr>
          <w:rFonts w:ascii="Book Antiqua" w:eastAsia="Book Antiqua" w:hAnsi="Book Antiqua" w:cs="Book Antiqua"/>
          <w:b/>
          <w:sz w:val="24"/>
          <w:szCs w:val="24"/>
          <w:u w:val="single"/>
        </w:rPr>
        <w:t>Working Group</w:t>
      </w:r>
      <w:r w:rsidRPr="000F482E">
        <w:rPr>
          <w:rFonts w:ascii="Book Antiqua" w:eastAsia="Book Antiqua" w:hAnsi="Book Antiqua" w:cs="Book Antiqua"/>
          <w:sz w:val="24"/>
          <w:szCs w:val="24"/>
        </w:rPr>
        <w:t xml:space="preserve"> 1: </w:t>
      </w:r>
    </w:p>
    <w:p w:rsidR="00116F8B" w:rsidRPr="000F482E" w:rsidRDefault="006C3EC5">
      <w:pPr>
        <w:jc w:val="both"/>
        <w:rPr>
          <w:rFonts w:ascii="Book Antiqua" w:eastAsia="Book Antiqua" w:hAnsi="Book Antiqua" w:cs="Book Antiqua"/>
          <w:sz w:val="24"/>
          <w:szCs w:val="24"/>
        </w:rPr>
      </w:pPr>
      <w:r w:rsidRPr="000F482E">
        <w:rPr>
          <w:rFonts w:ascii="Book Antiqua" w:eastAsia="Book Antiqua" w:hAnsi="Book Antiqua" w:cs="Book Antiqua"/>
          <w:sz w:val="24"/>
          <w:szCs w:val="24"/>
        </w:rPr>
        <w:t xml:space="preserve">The Chair of WG 1 presented </w:t>
      </w:r>
      <w:r w:rsidR="004A1152" w:rsidRPr="000F482E">
        <w:rPr>
          <w:rFonts w:ascii="Book Antiqua" w:eastAsia="Book Antiqua" w:hAnsi="Book Antiqua" w:cs="Book Antiqua"/>
          <w:sz w:val="24"/>
          <w:szCs w:val="24"/>
        </w:rPr>
        <w:t xml:space="preserve">his </w:t>
      </w:r>
      <w:r w:rsidRPr="000F482E">
        <w:rPr>
          <w:rFonts w:ascii="Book Antiqua" w:eastAsia="Book Antiqua" w:hAnsi="Book Antiqua" w:cs="Book Antiqua"/>
          <w:sz w:val="24"/>
          <w:szCs w:val="24"/>
        </w:rPr>
        <w:t>report to the plenary</w:t>
      </w:r>
      <w:r w:rsidR="004A1152" w:rsidRPr="000F482E">
        <w:rPr>
          <w:rFonts w:ascii="Book Antiqua" w:eastAsia="Book Antiqua" w:hAnsi="Book Antiqua" w:cs="Book Antiqua"/>
          <w:sz w:val="24"/>
          <w:szCs w:val="24"/>
        </w:rPr>
        <w:t xml:space="preserve"> and the meeting </w:t>
      </w:r>
      <w:r w:rsidRPr="000F482E">
        <w:rPr>
          <w:rFonts w:ascii="Book Antiqua" w:eastAsia="Book Antiqua" w:hAnsi="Book Antiqua" w:cs="Book Antiqua"/>
          <w:sz w:val="24"/>
          <w:szCs w:val="24"/>
        </w:rPr>
        <w:t>adopted Resolutions 98 (MOD), New Resolution on Metaverse, Draft New Resolution on OTTs, Resolution 95 (NOC), Res 1 (MOD), Res 72 (MOD), Res 44 (MOD), Res 92 (MOD), Res 64 (MOD), and Res 58 (MOD). In respect of Resolution 73, the meeting agreed to move the proposed changes into Res 79. The draft new Resolution on Global Digital Compact was</w:t>
      </w:r>
      <w:r w:rsidR="004A1152" w:rsidRPr="000F482E">
        <w:rPr>
          <w:rFonts w:ascii="Book Antiqua" w:eastAsia="Book Antiqua" w:hAnsi="Book Antiqua" w:cs="Book Antiqua"/>
          <w:sz w:val="24"/>
          <w:szCs w:val="24"/>
        </w:rPr>
        <w:t xml:space="preserve"> however not</w:t>
      </w:r>
      <w:r w:rsidRPr="000F482E">
        <w:rPr>
          <w:rFonts w:ascii="Book Antiqua" w:eastAsia="Book Antiqua" w:hAnsi="Book Antiqua" w:cs="Book Antiqua"/>
          <w:sz w:val="24"/>
          <w:szCs w:val="24"/>
        </w:rPr>
        <w:t xml:space="preserve"> adopted as an </w:t>
      </w:r>
      <w:proofErr w:type="spellStart"/>
      <w:r w:rsidRPr="000F482E">
        <w:rPr>
          <w:rFonts w:ascii="Book Antiqua" w:eastAsia="Book Antiqua" w:hAnsi="Book Antiqua" w:cs="Book Antiqua"/>
          <w:sz w:val="24"/>
          <w:szCs w:val="24"/>
        </w:rPr>
        <w:t>AfCP</w:t>
      </w:r>
      <w:proofErr w:type="spellEnd"/>
      <w:r w:rsidRPr="000F482E">
        <w:rPr>
          <w:rFonts w:ascii="Book Antiqua" w:eastAsia="Book Antiqua" w:hAnsi="Book Antiqua" w:cs="Book Antiqua"/>
          <w:sz w:val="24"/>
          <w:szCs w:val="24"/>
        </w:rPr>
        <w:t>. It was agreed that the document be forwarded to the next PP-26.</w:t>
      </w:r>
      <w:r w:rsidR="004A1152" w:rsidRPr="000F482E">
        <w:rPr>
          <w:rFonts w:ascii="Book Antiqua" w:eastAsia="Book Antiqua" w:hAnsi="Book Antiqua" w:cs="Book Antiqua"/>
          <w:sz w:val="24"/>
          <w:szCs w:val="24"/>
        </w:rPr>
        <w:t xml:space="preserve"> </w:t>
      </w:r>
      <w:r w:rsidRPr="000F482E">
        <w:rPr>
          <w:rFonts w:ascii="Book Antiqua" w:eastAsia="Book Antiqua" w:hAnsi="Book Antiqua" w:cs="Book Antiqua"/>
          <w:sz w:val="24"/>
          <w:szCs w:val="24"/>
        </w:rPr>
        <w:t xml:space="preserve">The meeting </w:t>
      </w:r>
      <w:r w:rsidR="004A1152" w:rsidRPr="000F482E">
        <w:rPr>
          <w:rFonts w:ascii="Book Antiqua" w:eastAsia="Book Antiqua" w:hAnsi="Book Antiqua" w:cs="Book Antiqua"/>
          <w:sz w:val="24"/>
          <w:szCs w:val="24"/>
        </w:rPr>
        <w:t xml:space="preserve">also </w:t>
      </w:r>
      <w:r w:rsidRPr="000F482E">
        <w:rPr>
          <w:rFonts w:ascii="Book Antiqua" w:eastAsia="Book Antiqua" w:hAnsi="Book Antiqua" w:cs="Book Antiqua"/>
          <w:sz w:val="24"/>
          <w:szCs w:val="24"/>
        </w:rPr>
        <w:t>adopted the list of provisionally agreed Resolutions from the previous APM-2 and online RG sessions (see Appendix I of WG1 report).</w:t>
      </w:r>
    </w:p>
    <w:p w:rsidR="00FD4BF1" w:rsidRPr="000F482E" w:rsidRDefault="00FD4BF1">
      <w:pPr>
        <w:jc w:val="both"/>
        <w:rPr>
          <w:rFonts w:ascii="Book Antiqua" w:eastAsia="Book Antiqua" w:hAnsi="Book Antiqua" w:cs="Book Antiqua"/>
          <w:sz w:val="24"/>
          <w:szCs w:val="24"/>
        </w:rPr>
      </w:pPr>
    </w:p>
    <w:p w:rsidR="00FD4BF1" w:rsidRPr="000F482E" w:rsidRDefault="00FD4BF1">
      <w:pPr>
        <w:jc w:val="both"/>
        <w:rPr>
          <w:rFonts w:ascii="Book Antiqua" w:eastAsia="Book Antiqua" w:hAnsi="Book Antiqua" w:cs="Book Antiqua"/>
          <w:sz w:val="24"/>
          <w:szCs w:val="24"/>
        </w:rPr>
      </w:pPr>
    </w:p>
    <w:p w:rsidR="00116F8B" w:rsidRPr="000F482E" w:rsidRDefault="00A8445E">
      <w:pPr>
        <w:rPr>
          <w:rFonts w:ascii="Book Antiqua" w:eastAsia="Book Antiqua" w:hAnsi="Book Antiqua" w:cs="Book Antiqua"/>
          <w:sz w:val="24"/>
          <w:szCs w:val="24"/>
        </w:rPr>
      </w:pPr>
      <w:r w:rsidRPr="000F482E">
        <w:rPr>
          <w:rFonts w:ascii="Book Antiqua" w:eastAsia="Book Antiqua" w:hAnsi="Book Antiqua" w:cs="Book Antiqua"/>
          <w:b/>
          <w:sz w:val="24"/>
          <w:szCs w:val="24"/>
          <w:u w:val="single"/>
        </w:rPr>
        <w:lastRenderedPageBreak/>
        <w:t xml:space="preserve">13.2 </w:t>
      </w:r>
      <w:r w:rsidR="006C3EC5" w:rsidRPr="000F482E">
        <w:rPr>
          <w:rFonts w:ascii="Book Antiqua" w:eastAsia="Book Antiqua" w:hAnsi="Book Antiqua" w:cs="Book Antiqua"/>
          <w:b/>
          <w:sz w:val="24"/>
          <w:szCs w:val="24"/>
          <w:u w:val="single"/>
        </w:rPr>
        <w:t>Working Group</w:t>
      </w:r>
      <w:r w:rsidR="006C3EC5" w:rsidRPr="000F482E">
        <w:rPr>
          <w:rFonts w:ascii="Book Antiqua" w:eastAsia="Book Antiqua" w:hAnsi="Book Antiqua" w:cs="Book Antiqua"/>
          <w:sz w:val="24"/>
          <w:szCs w:val="24"/>
        </w:rPr>
        <w:t xml:space="preserve"> 2:</w:t>
      </w:r>
    </w:p>
    <w:p w:rsidR="00116F8B" w:rsidRPr="000F482E" w:rsidRDefault="006C3EC5">
      <w:pPr>
        <w:jc w:val="both"/>
        <w:rPr>
          <w:rFonts w:ascii="Book Antiqua" w:eastAsia="Book Antiqua" w:hAnsi="Book Antiqua" w:cs="Book Antiqua"/>
          <w:sz w:val="24"/>
          <w:szCs w:val="24"/>
        </w:rPr>
      </w:pPr>
      <w:r w:rsidRPr="000F482E">
        <w:rPr>
          <w:rFonts w:ascii="Book Antiqua" w:eastAsia="Book Antiqua" w:hAnsi="Book Antiqua" w:cs="Book Antiqua"/>
          <w:sz w:val="24"/>
          <w:szCs w:val="24"/>
        </w:rPr>
        <w:t>The Chair of WG 2 presented the report to the plenary</w:t>
      </w:r>
      <w:r w:rsidR="004A1152" w:rsidRPr="000F482E">
        <w:rPr>
          <w:rFonts w:ascii="Book Antiqua" w:eastAsia="Book Antiqua" w:hAnsi="Book Antiqua" w:cs="Book Antiqua"/>
          <w:sz w:val="24"/>
          <w:szCs w:val="24"/>
        </w:rPr>
        <w:t xml:space="preserve"> and the meeting </w:t>
      </w:r>
      <w:r w:rsidRPr="000F482E">
        <w:rPr>
          <w:rFonts w:ascii="Book Antiqua" w:eastAsia="Book Antiqua" w:hAnsi="Book Antiqua" w:cs="Book Antiqua"/>
          <w:sz w:val="24"/>
          <w:szCs w:val="24"/>
        </w:rPr>
        <w:t>adopted as AFCPs Resolutions 65 (MOD), Res 99 (MOD), Res 2 (MOD), Res 74 (MOD), Res 55 (MOD), New Resolution on NGSO LEO satellite networks. WG2 agreed to drop Draft New Resolution on Digital Transformation (DT)</w:t>
      </w:r>
      <w:r w:rsidR="004A1152" w:rsidRPr="000F482E">
        <w:rPr>
          <w:rFonts w:ascii="Book Antiqua" w:eastAsia="Book Antiqua" w:hAnsi="Book Antiqua" w:cs="Book Antiqua"/>
          <w:sz w:val="24"/>
          <w:szCs w:val="24"/>
        </w:rPr>
        <w:t xml:space="preserve"> and rather support the TSAG Resolution on DT to the WTSA-</w:t>
      </w:r>
      <w:r w:rsidR="000F22A5" w:rsidRPr="000F482E">
        <w:rPr>
          <w:rFonts w:ascii="Book Antiqua" w:eastAsia="Book Antiqua" w:hAnsi="Book Antiqua" w:cs="Book Antiqua"/>
          <w:sz w:val="24"/>
          <w:szCs w:val="24"/>
        </w:rPr>
        <w:t>24</w:t>
      </w:r>
      <w:r w:rsidR="00665335" w:rsidRPr="000F482E">
        <w:rPr>
          <w:rFonts w:ascii="Book Antiqua" w:eastAsia="Book Antiqua" w:hAnsi="Book Antiqua" w:cs="Book Antiqua"/>
          <w:sz w:val="24"/>
          <w:szCs w:val="24"/>
        </w:rPr>
        <w:t>.</w:t>
      </w:r>
      <w:r w:rsidR="000F22A5" w:rsidRPr="000F482E">
        <w:rPr>
          <w:rFonts w:ascii="Book Antiqua" w:eastAsia="Book Antiqua" w:hAnsi="Book Antiqua" w:cs="Book Antiqua"/>
          <w:sz w:val="24"/>
          <w:szCs w:val="24"/>
        </w:rPr>
        <w:t xml:space="preserve"> Plenary</w:t>
      </w:r>
      <w:r w:rsidRPr="000F482E">
        <w:rPr>
          <w:rFonts w:ascii="Book Antiqua" w:eastAsia="Book Antiqua" w:hAnsi="Book Antiqua" w:cs="Book Antiqua"/>
          <w:sz w:val="24"/>
          <w:szCs w:val="24"/>
        </w:rPr>
        <w:t xml:space="preserve"> </w:t>
      </w:r>
      <w:r w:rsidR="004A1152" w:rsidRPr="000F482E">
        <w:rPr>
          <w:rFonts w:ascii="Book Antiqua" w:eastAsia="Book Antiqua" w:hAnsi="Book Antiqua" w:cs="Book Antiqua"/>
          <w:sz w:val="24"/>
          <w:szCs w:val="24"/>
        </w:rPr>
        <w:t xml:space="preserve">also </w:t>
      </w:r>
      <w:r w:rsidRPr="000F482E">
        <w:rPr>
          <w:rFonts w:ascii="Book Antiqua" w:eastAsia="Book Antiqua" w:hAnsi="Book Antiqua" w:cs="Book Antiqua"/>
          <w:sz w:val="24"/>
          <w:szCs w:val="24"/>
        </w:rPr>
        <w:t xml:space="preserve">noted WG 2’s summary of discussions on identified TSAG related outcomes </w:t>
      </w:r>
      <w:r w:rsidR="004A1152" w:rsidRPr="000F482E">
        <w:rPr>
          <w:rFonts w:ascii="Book Antiqua" w:eastAsia="Book Antiqua" w:hAnsi="Book Antiqua" w:cs="Book Antiqua"/>
          <w:sz w:val="24"/>
          <w:szCs w:val="24"/>
        </w:rPr>
        <w:t>on the following</w:t>
      </w:r>
      <w:r w:rsidRPr="000F482E">
        <w:rPr>
          <w:rFonts w:ascii="Book Antiqua" w:eastAsia="Book Antiqua" w:hAnsi="Book Antiqua" w:cs="Book Antiqua"/>
          <w:sz w:val="24"/>
          <w:szCs w:val="24"/>
        </w:rPr>
        <w:t>:</w:t>
      </w:r>
    </w:p>
    <w:p w:rsidR="00116F8B" w:rsidRPr="000F482E" w:rsidRDefault="006C3EC5">
      <w:pPr>
        <w:numPr>
          <w:ilvl w:val="0"/>
          <w:numId w:val="6"/>
        </w:numPr>
        <w:pBdr>
          <w:top w:val="nil"/>
          <w:left w:val="nil"/>
          <w:bottom w:val="nil"/>
          <w:right w:val="nil"/>
          <w:between w:val="nil"/>
        </w:pBdr>
        <w:spacing w:after="0" w:line="259" w:lineRule="auto"/>
        <w:ind w:left="814"/>
        <w:jc w:val="both"/>
        <w:rPr>
          <w:rFonts w:ascii="Book Antiqua" w:eastAsia="Book Antiqua" w:hAnsi="Book Antiqua" w:cs="Book Antiqua"/>
          <w:i/>
          <w:color w:val="000000"/>
          <w:sz w:val="24"/>
          <w:szCs w:val="24"/>
        </w:rPr>
      </w:pPr>
      <w:r w:rsidRPr="000F482E">
        <w:rPr>
          <w:rFonts w:ascii="Book Antiqua" w:eastAsia="Book Antiqua" w:hAnsi="Book Antiqua" w:cs="Book Antiqua"/>
          <w:i/>
          <w:color w:val="000000"/>
          <w:sz w:val="24"/>
          <w:szCs w:val="24"/>
        </w:rPr>
        <w:t>Consolidation of SG9 and SG16</w:t>
      </w:r>
    </w:p>
    <w:p w:rsidR="00116F8B" w:rsidRPr="000F482E" w:rsidRDefault="006C3EC5">
      <w:pPr>
        <w:numPr>
          <w:ilvl w:val="0"/>
          <w:numId w:val="6"/>
        </w:numPr>
        <w:pBdr>
          <w:top w:val="nil"/>
          <w:left w:val="nil"/>
          <w:bottom w:val="nil"/>
          <w:right w:val="nil"/>
          <w:between w:val="nil"/>
        </w:pBdr>
        <w:spacing w:after="0" w:line="259" w:lineRule="auto"/>
        <w:ind w:left="814"/>
        <w:jc w:val="both"/>
        <w:rPr>
          <w:rFonts w:ascii="Book Antiqua" w:eastAsia="Book Antiqua" w:hAnsi="Book Antiqua" w:cs="Book Antiqua"/>
          <w:i/>
          <w:color w:val="000000"/>
          <w:sz w:val="24"/>
          <w:szCs w:val="24"/>
        </w:rPr>
      </w:pPr>
      <w:r w:rsidRPr="000F482E">
        <w:rPr>
          <w:rFonts w:ascii="Book Antiqua" w:eastAsia="Book Antiqua" w:hAnsi="Book Antiqua" w:cs="Book Antiqua"/>
          <w:i/>
          <w:color w:val="000000"/>
          <w:sz w:val="24"/>
          <w:szCs w:val="24"/>
        </w:rPr>
        <w:t xml:space="preserve">IoT security issues (SG17 and 20)  </w:t>
      </w:r>
    </w:p>
    <w:p w:rsidR="00116F8B" w:rsidRPr="000F482E" w:rsidRDefault="006C3EC5">
      <w:pPr>
        <w:numPr>
          <w:ilvl w:val="0"/>
          <w:numId w:val="6"/>
        </w:numPr>
        <w:pBdr>
          <w:top w:val="nil"/>
          <w:left w:val="nil"/>
          <w:bottom w:val="nil"/>
          <w:right w:val="nil"/>
          <w:between w:val="nil"/>
        </w:pBdr>
        <w:spacing w:after="0" w:line="259" w:lineRule="auto"/>
        <w:ind w:left="814"/>
        <w:jc w:val="both"/>
        <w:rPr>
          <w:rFonts w:ascii="Book Antiqua" w:eastAsia="Book Antiqua" w:hAnsi="Book Antiqua" w:cs="Book Antiqua"/>
          <w:i/>
          <w:color w:val="000000"/>
          <w:sz w:val="24"/>
          <w:szCs w:val="24"/>
        </w:rPr>
      </w:pPr>
      <w:r w:rsidRPr="000F482E">
        <w:rPr>
          <w:rFonts w:ascii="Book Antiqua" w:eastAsia="Book Antiqua" w:hAnsi="Book Antiqua" w:cs="Book Antiqua"/>
          <w:i/>
          <w:color w:val="000000"/>
          <w:sz w:val="24"/>
          <w:szCs w:val="24"/>
        </w:rPr>
        <w:t xml:space="preserve">IoT identification (SG2 and 20)  </w:t>
      </w:r>
    </w:p>
    <w:p w:rsidR="00116F8B" w:rsidRPr="000F482E" w:rsidRDefault="006C3EC5">
      <w:pPr>
        <w:numPr>
          <w:ilvl w:val="0"/>
          <w:numId w:val="6"/>
        </w:numPr>
        <w:pBdr>
          <w:top w:val="nil"/>
          <w:left w:val="nil"/>
          <w:bottom w:val="nil"/>
          <w:right w:val="nil"/>
          <w:between w:val="nil"/>
        </w:pBdr>
        <w:spacing w:after="0" w:line="259" w:lineRule="auto"/>
        <w:ind w:left="814"/>
        <w:jc w:val="both"/>
        <w:rPr>
          <w:rFonts w:ascii="Book Antiqua" w:eastAsia="Book Antiqua" w:hAnsi="Book Antiqua" w:cs="Book Antiqua"/>
          <w:i/>
          <w:color w:val="000000"/>
          <w:sz w:val="24"/>
          <w:szCs w:val="24"/>
        </w:rPr>
      </w:pPr>
      <w:r w:rsidRPr="000F482E">
        <w:rPr>
          <w:rFonts w:ascii="Book Antiqua" w:eastAsia="Book Antiqua" w:hAnsi="Book Antiqua" w:cs="Book Antiqua"/>
          <w:i/>
          <w:color w:val="000000"/>
          <w:sz w:val="24"/>
          <w:szCs w:val="24"/>
        </w:rPr>
        <w:t xml:space="preserve">Lead SG role on Metaverse (SG16 and 20) </w:t>
      </w:r>
    </w:p>
    <w:p w:rsidR="00116F8B" w:rsidRPr="000F482E" w:rsidRDefault="006C3EC5">
      <w:pPr>
        <w:numPr>
          <w:ilvl w:val="0"/>
          <w:numId w:val="6"/>
        </w:numPr>
        <w:pBdr>
          <w:top w:val="nil"/>
          <w:left w:val="nil"/>
          <w:bottom w:val="nil"/>
          <w:right w:val="nil"/>
          <w:between w:val="nil"/>
        </w:pBdr>
        <w:spacing w:after="0" w:line="259" w:lineRule="auto"/>
        <w:ind w:left="814"/>
        <w:jc w:val="both"/>
        <w:rPr>
          <w:rFonts w:ascii="Book Antiqua" w:eastAsia="Book Antiqua" w:hAnsi="Book Antiqua" w:cs="Book Antiqua"/>
          <w:i/>
          <w:color w:val="000000"/>
          <w:sz w:val="24"/>
          <w:szCs w:val="24"/>
        </w:rPr>
      </w:pPr>
      <w:r w:rsidRPr="000F482E">
        <w:rPr>
          <w:rFonts w:ascii="Book Antiqua" w:eastAsia="Book Antiqua" w:hAnsi="Book Antiqua" w:cs="Book Antiqua"/>
          <w:i/>
          <w:color w:val="000000"/>
          <w:sz w:val="24"/>
          <w:szCs w:val="24"/>
        </w:rPr>
        <w:t xml:space="preserve">UAV issues (SG 11 and ITU-R SGs)  </w:t>
      </w:r>
    </w:p>
    <w:p w:rsidR="00116F8B" w:rsidRPr="000F482E" w:rsidRDefault="006C3EC5">
      <w:pPr>
        <w:numPr>
          <w:ilvl w:val="0"/>
          <w:numId w:val="6"/>
        </w:numPr>
        <w:pBdr>
          <w:top w:val="nil"/>
          <w:left w:val="nil"/>
          <w:bottom w:val="nil"/>
          <w:right w:val="nil"/>
          <w:between w:val="nil"/>
        </w:pBdr>
        <w:spacing w:after="160" w:line="259" w:lineRule="auto"/>
        <w:ind w:left="814"/>
        <w:jc w:val="both"/>
        <w:rPr>
          <w:rFonts w:ascii="Book Antiqua" w:eastAsia="Book Antiqua" w:hAnsi="Book Antiqua" w:cs="Book Antiqua"/>
          <w:i/>
          <w:color w:val="000000"/>
          <w:sz w:val="24"/>
          <w:szCs w:val="24"/>
        </w:rPr>
      </w:pPr>
      <w:r w:rsidRPr="000F482E">
        <w:rPr>
          <w:rFonts w:ascii="Book Antiqua" w:eastAsia="Book Antiqua" w:hAnsi="Book Antiqua" w:cs="Book Antiqua"/>
          <w:i/>
          <w:color w:val="000000"/>
          <w:sz w:val="24"/>
          <w:szCs w:val="24"/>
        </w:rPr>
        <w:t>QoS of multimedia (SG 12 and "New SGC").</w:t>
      </w:r>
    </w:p>
    <w:p w:rsidR="00116F8B" w:rsidRPr="000F482E" w:rsidRDefault="006C3EC5">
      <w:pPr>
        <w:spacing w:after="160" w:line="259" w:lineRule="auto"/>
        <w:jc w:val="both"/>
        <w:rPr>
          <w:rFonts w:ascii="Book Antiqua" w:eastAsia="Book Antiqua" w:hAnsi="Book Antiqua" w:cs="Book Antiqua"/>
          <w:sz w:val="24"/>
          <w:szCs w:val="24"/>
        </w:rPr>
      </w:pPr>
      <w:r w:rsidRPr="000F482E">
        <w:rPr>
          <w:rFonts w:ascii="Book Antiqua" w:eastAsia="Book Antiqua" w:hAnsi="Book Antiqua" w:cs="Book Antiqua"/>
          <w:sz w:val="24"/>
          <w:szCs w:val="24"/>
        </w:rPr>
        <w:t>The meeting noted the outcome of the WG 2 discussion for the creation of a new Regional Group for Indian Ocean Countries in ITU SG13. The meeting agreed that it was the sovereign right of Member States to decide to support or otherwise o</w:t>
      </w:r>
      <w:r w:rsidR="00465CA6" w:rsidRPr="000F482E">
        <w:rPr>
          <w:rFonts w:ascii="Book Antiqua" w:eastAsia="Book Antiqua" w:hAnsi="Book Antiqua" w:cs="Book Antiqua"/>
          <w:sz w:val="24"/>
          <w:szCs w:val="24"/>
        </w:rPr>
        <w:t>n</w:t>
      </w:r>
      <w:r w:rsidRPr="000F482E">
        <w:rPr>
          <w:rFonts w:ascii="Book Antiqua" w:eastAsia="Book Antiqua" w:hAnsi="Book Antiqua" w:cs="Book Antiqua"/>
          <w:sz w:val="24"/>
          <w:szCs w:val="24"/>
        </w:rPr>
        <w:t xml:space="preserve"> this issue. The meeting adopted the list of provisionally agreed Resolutions from the previous </w:t>
      </w:r>
      <w:r w:rsidR="00665335" w:rsidRPr="000F482E">
        <w:rPr>
          <w:rFonts w:ascii="Book Antiqua" w:eastAsia="Book Antiqua" w:hAnsi="Book Antiqua" w:cs="Book Antiqua"/>
          <w:sz w:val="24"/>
          <w:szCs w:val="24"/>
        </w:rPr>
        <w:t xml:space="preserve">APM-2 and </w:t>
      </w:r>
      <w:r w:rsidRPr="000F482E">
        <w:rPr>
          <w:rFonts w:ascii="Book Antiqua" w:eastAsia="Book Antiqua" w:hAnsi="Book Antiqua" w:cs="Book Antiqua"/>
          <w:sz w:val="24"/>
          <w:szCs w:val="24"/>
        </w:rPr>
        <w:t>online RG sessions. [</w:t>
      </w:r>
      <w:r w:rsidR="000F22A5" w:rsidRPr="000F482E">
        <w:rPr>
          <w:rFonts w:ascii="Book Antiqua" w:eastAsia="Book Antiqua" w:hAnsi="Book Antiqua" w:cs="Book Antiqua"/>
          <w:sz w:val="24"/>
          <w:szCs w:val="24"/>
        </w:rPr>
        <w:t xml:space="preserve">see </w:t>
      </w:r>
      <w:r w:rsidRPr="000F482E">
        <w:rPr>
          <w:rFonts w:ascii="Book Antiqua" w:eastAsia="Book Antiqua" w:hAnsi="Book Antiqua" w:cs="Book Antiqua"/>
          <w:sz w:val="24"/>
          <w:szCs w:val="24"/>
        </w:rPr>
        <w:t>appendix I of WG2 report]</w:t>
      </w:r>
      <w:r w:rsidR="00665335" w:rsidRPr="000F482E">
        <w:rPr>
          <w:rFonts w:ascii="Book Antiqua" w:eastAsia="Book Antiqua" w:hAnsi="Book Antiqua" w:cs="Book Antiqua"/>
          <w:sz w:val="24"/>
          <w:szCs w:val="24"/>
        </w:rPr>
        <w:t>.</w:t>
      </w:r>
    </w:p>
    <w:p w:rsidR="00116F8B" w:rsidRPr="000F482E" w:rsidRDefault="006C3EC5">
      <w:pPr>
        <w:jc w:val="both"/>
        <w:rPr>
          <w:rFonts w:ascii="Book Antiqua" w:eastAsia="Book Antiqua" w:hAnsi="Book Antiqua" w:cs="Book Antiqua"/>
          <w:sz w:val="24"/>
          <w:szCs w:val="24"/>
        </w:rPr>
      </w:pPr>
      <w:r w:rsidRPr="000F482E">
        <w:rPr>
          <w:rFonts w:ascii="Book Antiqua" w:eastAsia="Book Antiqua" w:hAnsi="Book Antiqua" w:cs="Book Antiqua"/>
          <w:sz w:val="24"/>
          <w:szCs w:val="24"/>
        </w:rPr>
        <w:t xml:space="preserve">The meeting </w:t>
      </w:r>
      <w:r w:rsidR="004A1152" w:rsidRPr="000F482E">
        <w:rPr>
          <w:rFonts w:ascii="Book Antiqua" w:eastAsia="Book Antiqua" w:hAnsi="Book Antiqua" w:cs="Book Antiqua"/>
          <w:sz w:val="24"/>
          <w:szCs w:val="24"/>
        </w:rPr>
        <w:t xml:space="preserve">then </w:t>
      </w:r>
      <w:r w:rsidRPr="000F482E">
        <w:rPr>
          <w:rFonts w:ascii="Book Antiqua" w:eastAsia="Book Antiqua" w:hAnsi="Book Antiqua" w:cs="Book Antiqua"/>
          <w:sz w:val="24"/>
          <w:szCs w:val="24"/>
        </w:rPr>
        <w:t>agreed to capture</w:t>
      </w:r>
      <w:r w:rsidR="00465CA6" w:rsidRPr="000F482E">
        <w:rPr>
          <w:rFonts w:ascii="Book Antiqua" w:eastAsia="Book Antiqua" w:hAnsi="Book Antiqua" w:cs="Book Antiqua"/>
          <w:sz w:val="24"/>
          <w:szCs w:val="24"/>
        </w:rPr>
        <w:t xml:space="preserve"> in a matrix form</w:t>
      </w:r>
      <w:r w:rsidRPr="000F482E">
        <w:rPr>
          <w:rFonts w:ascii="Book Antiqua" w:eastAsia="Book Antiqua" w:hAnsi="Book Antiqua" w:cs="Book Antiqua"/>
          <w:sz w:val="24"/>
          <w:szCs w:val="24"/>
        </w:rPr>
        <w:t xml:space="preserve"> all </w:t>
      </w:r>
      <w:proofErr w:type="spellStart"/>
      <w:r w:rsidR="000919F3" w:rsidRPr="000F482E">
        <w:rPr>
          <w:rFonts w:ascii="Book Antiqua" w:eastAsia="Book Antiqua" w:hAnsi="Book Antiqua" w:cs="Book Antiqua"/>
          <w:sz w:val="24"/>
          <w:szCs w:val="24"/>
        </w:rPr>
        <w:t>AfCPs</w:t>
      </w:r>
      <w:proofErr w:type="spellEnd"/>
      <w:r w:rsidR="000919F3" w:rsidRPr="000F482E">
        <w:rPr>
          <w:rFonts w:ascii="Book Antiqua" w:eastAsia="Book Antiqua" w:hAnsi="Book Antiqua" w:cs="Book Antiqua"/>
          <w:sz w:val="24"/>
          <w:szCs w:val="24"/>
        </w:rPr>
        <w:t xml:space="preserve"> </w:t>
      </w:r>
      <w:r w:rsidRPr="000F482E">
        <w:rPr>
          <w:rFonts w:ascii="Book Antiqua" w:eastAsia="Book Antiqua" w:hAnsi="Book Antiqua" w:cs="Book Antiqua"/>
          <w:sz w:val="24"/>
          <w:szCs w:val="24"/>
        </w:rPr>
        <w:t xml:space="preserve">adopted </w:t>
      </w:r>
      <w:r w:rsidR="000919F3" w:rsidRPr="000F482E">
        <w:rPr>
          <w:rFonts w:ascii="Book Antiqua" w:eastAsia="Book Antiqua" w:hAnsi="Book Antiqua" w:cs="Book Antiqua"/>
          <w:sz w:val="24"/>
          <w:szCs w:val="24"/>
        </w:rPr>
        <w:t xml:space="preserve">by the plenary </w:t>
      </w:r>
      <w:r w:rsidRPr="000F482E">
        <w:rPr>
          <w:rFonts w:ascii="Book Antiqua" w:eastAsia="Book Antiqua" w:hAnsi="Book Antiqua" w:cs="Book Antiqua"/>
          <w:sz w:val="24"/>
          <w:szCs w:val="24"/>
        </w:rPr>
        <w:t xml:space="preserve">(together with </w:t>
      </w:r>
      <w:r w:rsidR="004A1152" w:rsidRPr="000F482E">
        <w:rPr>
          <w:rFonts w:ascii="Book Antiqua" w:eastAsia="Book Antiqua" w:hAnsi="Book Antiqua" w:cs="Book Antiqua"/>
          <w:sz w:val="24"/>
          <w:szCs w:val="24"/>
        </w:rPr>
        <w:t xml:space="preserve">their </w:t>
      </w:r>
      <w:r w:rsidRPr="000F482E">
        <w:rPr>
          <w:rFonts w:ascii="Book Antiqua" w:eastAsia="Book Antiqua" w:hAnsi="Book Antiqua" w:cs="Book Antiqua"/>
          <w:sz w:val="24"/>
          <w:szCs w:val="24"/>
        </w:rPr>
        <w:t>summaries) for endorsements</w:t>
      </w:r>
      <w:r w:rsidR="004A1152" w:rsidRPr="000F482E">
        <w:rPr>
          <w:rFonts w:ascii="Book Antiqua" w:eastAsia="Book Antiqua" w:hAnsi="Book Antiqua" w:cs="Book Antiqua"/>
          <w:sz w:val="24"/>
          <w:szCs w:val="24"/>
        </w:rPr>
        <w:t>/</w:t>
      </w:r>
      <w:r w:rsidRPr="000F482E">
        <w:rPr>
          <w:rFonts w:ascii="Book Antiqua" w:eastAsia="Book Antiqua" w:hAnsi="Book Antiqua" w:cs="Book Antiqua"/>
          <w:sz w:val="24"/>
          <w:szCs w:val="24"/>
        </w:rPr>
        <w:t>signatory by Member States</w:t>
      </w:r>
      <w:r w:rsidR="000F22A5" w:rsidRPr="000F482E">
        <w:rPr>
          <w:rFonts w:ascii="Book Antiqua" w:eastAsia="Book Antiqua" w:hAnsi="Book Antiqua" w:cs="Book Antiqua"/>
          <w:sz w:val="24"/>
          <w:szCs w:val="24"/>
        </w:rPr>
        <w:t xml:space="preserve"> (se</w:t>
      </w:r>
      <w:r w:rsidR="00A8445E" w:rsidRPr="000F482E">
        <w:rPr>
          <w:rFonts w:ascii="Book Antiqua" w:eastAsia="Book Antiqua" w:hAnsi="Book Antiqua" w:cs="Book Antiqua"/>
          <w:sz w:val="24"/>
          <w:szCs w:val="24"/>
        </w:rPr>
        <w:t>e</w:t>
      </w:r>
      <w:r w:rsidR="000F22A5" w:rsidRPr="000F482E">
        <w:rPr>
          <w:rFonts w:ascii="Book Antiqua" w:eastAsia="Book Antiqua" w:hAnsi="Book Antiqua" w:cs="Book Antiqua"/>
          <w:sz w:val="24"/>
          <w:szCs w:val="24"/>
        </w:rPr>
        <w:t xml:space="preserve"> appendix II)</w:t>
      </w:r>
      <w:r w:rsidRPr="000F482E">
        <w:rPr>
          <w:rFonts w:ascii="Book Antiqua" w:eastAsia="Book Antiqua" w:hAnsi="Book Antiqua" w:cs="Book Antiqua"/>
          <w:sz w:val="24"/>
          <w:szCs w:val="24"/>
        </w:rPr>
        <w:t xml:space="preserve">.    </w:t>
      </w:r>
    </w:p>
    <w:p w:rsidR="00116F8B" w:rsidRPr="000F482E" w:rsidRDefault="00A8445E" w:rsidP="00353CB1">
      <w:pPr>
        <w:pStyle w:val="Heading1"/>
        <w:ind w:left="360"/>
        <w:rPr>
          <w:rFonts w:ascii="Book Antiqua" w:eastAsia="Book Antiqua" w:hAnsi="Book Antiqua" w:cs="Book Antiqua"/>
          <w:b/>
          <w:sz w:val="26"/>
          <w:szCs w:val="26"/>
        </w:rPr>
      </w:pPr>
      <w:bookmarkStart w:id="17" w:name="_heading=h.44sinio" w:colFirst="0" w:colLast="0"/>
      <w:bookmarkEnd w:id="17"/>
      <w:r w:rsidRPr="000F482E">
        <w:rPr>
          <w:rFonts w:ascii="Book Antiqua" w:eastAsia="Book Antiqua" w:hAnsi="Book Antiqua" w:cs="Book Antiqua"/>
          <w:b/>
          <w:sz w:val="26"/>
          <w:szCs w:val="26"/>
        </w:rPr>
        <w:t xml:space="preserve">14. </w:t>
      </w:r>
      <w:r w:rsidR="006C3EC5" w:rsidRPr="000F482E">
        <w:rPr>
          <w:rFonts w:ascii="Book Antiqua" w:eastAsia="Book Antiqua" w:hAnsi="Book Antiqua" w:cs="Book Antiqua"/>
          <w:b/>
          <w:sz w:val="26"/>
          <w:szCs w:val="26"/>
        </w:rPr>
        <w:t>Coordination Arrangements for WTSA-24</w:t>
      </w:r>
    </w:p>
    <w:p w:rsidR="00116F8B" w:rsidRPr="000F482E" w:rsidRDefault="006C3EC5" w:rsidP="0003305E">
      <w:pPr>
        <w:jc w:val="both"/>
        <w:rPr>
          <w:rFonts w:ascii="Book Antiqua" w:eastAsia="Book Antiqua" w:hAnsi="Book Antiqua" w:cs="Book Antiqua"/>
          <w:b/>
          <w:sz w:val="24"/>
          <w:szCs w:val="24"/>
        </w:rPr>
      </w:pPr>
      <w:bookmarkStart w:id="18" w:name="_heading=h.2jxsxqh" w:colFirst="0" w:colLast="0"/>
      <w:bookmarkEnd w:id="18"/>
      <w:r w:rsidRPr="000F482E">
        <w:rPr>
          <w:rFonts w:ascii="Book Antiqua" w:eastAsia="Book Antiqua" w:hAnsi="Book Antiqua" w:cs="Book Antiqua"/>
          <w:sz w:val="24"/>
          <w:szCs w:val="24"/>
        </w:rPr>
        <w:t xml:space="preserve">                                                                                                                                                            </w:t>
      </w:r>
      <w:r w:rsidRPr="000F482E">
        <w:rPr>
          <w:rFonts w:ascii="Book Antiqua" w:eastAsia="Book Antiqua" w:hAnsi="Book Antiqua" w:cs="Book Antiqua"/>
          <w:b/>
          <w:sz w:val="24"/>
          <w:szCs w:val="24"/>
        </w:rPr>
        <w:t xml:space="preserve">Consideration of </w:t>
      </w:r>
      <w:r w:rsidR="00465CA6" w:rsidRPr="000F482E">
        <w:rPr>
          <w:rFonts w:ascii="Book Antiqua" w:eastAsia="Book Antiqua" w:hAnsi="Book Antiqua" w:cs="Book Antiqua"/>
          <w:b/>
          <w:sz w:val="24"/>
          <w:szCs w:val="24"/>
        </w:rPr>
        <w:t>C</w:t>
      </w:r>
      <w:r w:rsidRPr="000F482E">
        <w:rPr>
          <w:rFonts w:ascii="Book Antiqua" w:eastAsia="Book Antiqua" w:hAnsi="Book Antiqua" w:cs="Book Antiqua"/>
          <w:b/>
          <w:sz w:val="24"/>
          <w:szCs w:val="24"/>
        </w:rPr>
        <w:t>andidates for WTSA-24 Leadership Committees</w:t>
      </w:r>
      <w:r w:rsidRPr="000F482E">
        <w:rPr>
          <w:sz w:val="24"/>
          <w:szCs w:val="24"/>
        </w:rPr>
        <w:t xml:space="preserve">                                                                                                                                                                                                 </w:t>
      </w:r>
      <w:r w:rsidRPr="000F482E">
        <w:rPr>
          <w:rFonts w:ascii="Book Antiqua" w:eastAsia="Book Antiqua" w:hAnsi="Book Antiqua" w:cs="Book Antiqua"/>
          <w:sz w:val="24"/>
          <w:szCs w:val="24"/>
        </w:rPr>
        <w:t xml:space="preserve">The meeting noted the preliminary list of candidates for </w:t>
      </w:r>
      <w:r w:rsidR="0003305E" w:rsidRPr="000F482E">
        <w:rPr>
          <w:rFonts w:ascii="Book Antiqua" w:eastAsia="Book Antiqua" w:hAnsi="Book Antiqua" w:cs="Book Antiqua"/>
          <w:sz w:val="24"/>
          <w:szCs w:val="24"/>
        </w:rPr>
        <w:t xml:space="preserve">the </w:t>
      </w:r>
      <w:r w:rsidRPr="000F482E">
        <w:rPr>
          <w:rFonts w:ascii="Book Antiqua" w:eastAsia="Book Antiqua" w:hAnsi="Book Antiqua" w:cs="Book Antiqua"/>
          <w:sz w:val="24"/>
          <w:szCs w:val="24"/>
        </w:rPr>
        <w:t xml:space="preserve">five (5) WTSA-24 Leadership Committees. Additionally, members were urged to </w:t>
      </w:r>
      <w:r w:rsidR="00465CA6" w:rsidRPr="000F482E">
        <w:rPr>
          <w:rFonts w:ascii="Book Antiqua" w:eastAsia="Book Antiqua" w:hAnsi="Book Antiqua" w:cs="Book Antiqua"/>
          <w:sz w:val="24"/>
          <w:szCs w:val="24"/>
        </w:rPr>
        <w:t>submit the names</w:t>
      </w:r>
      <w:r w:rsidRPr="000F482E">
        <w:rPr>
          <w:rFonts w:ascii="Book Antiqua" w:eastAsia="Book Antiqua" w:hAnsi="Book Antiqua" w:cs="Book Antiqua"/>
          <w:sz w:val="24"/>
          <w:szCs w:val="24"/>
        </w:rPr>
        <w:t xml:space="preserve"> </w:t>
      </w:r>
      <w:r w:rsidR="005D695C" w:rsidRPr="000F482E">
        <w:rPr>
          <w:rFonts w:ascii="Book Antiqua" w:eastAsia="Book Antiqua" w:hAnsi="Book Antiqua" w:cs="Book Antiqua"/>
          <w:sz w:val="24"/>
          <w:szCs w:val="24"/>
        </w:rPr>
        <w:t xml:space="preserve">of </w:t>
      </w:r>
      <w:r w:rsidRPr="000F482E">
        <w:rPr>
          <w:rFonts w:ascii="Book Antiqua" w:eastAsia="Book Antiqua" w:hAnsi="Book Antiqua" w:cs="Book Antiqua"/>
          <w:sz w:val="24"/>
          <w:szCs w:val="24"/>
        </w:rPr>
        <w:t>their candidat</w:t>
      </w:r>
      <w:r w:rsidR="00465CA6" w:rsidRPr="000F482E">
        <w:rPr>
          <w:rFonts w:ascii="Book Antiqua" w:eastAsia="Book Antiqua" w:hAnsi="Book Antiqua" w:cs="Book Antiqua"/>
          <w:sz w:val="24"/>
          <w:szCs w:val="24"/>
        </w:rPr>
        <w:t>es</w:t>
      </w:r>
      <w:r w:rsidRPr="000F482E">
        <w:rPr>
          <w:rFonts w:ascii="Book Antiqua" w:eastAsia="Book Antiqua" w:hAnsi="Book Antiqua" w:cs="Book Antiqua"/>
          <w:sz w:val="24"/>
          <w:szCs w:val="24"/>
        </w:rPr>
        <w:t xml:space="preserve"> </w:t>
      </w:r>
      <w:r w:rsidR="00BC6D6D" w:rsidRPr="000F482E">
        <w:rPr>
          <w:rFonts w:ascii="Book Antiqua" w:eastAsia="Book Antiqua" w:hAnsi="Book Antiqua" w:cs="Book Antiqua"/>
          <w:sz w:val="24"/>
          <w:szCs w:val="24"/>
        </w:rPr>
        <w:t>by 16</w:t>
      </w:r>
      <w:r w:rsidR="00BC6D6D" w:rsidRPr="000F482E">
        <w:rPr>
          <w:rFonts w:ascii="Book Antiqua" w:eastAsia="Book Antiqua" w:hAnsi="Book Antiqua" w:cs="Book Antiqua"/>
          <w:sz w:val="24"/>
          <w:szCs w:val="24"/>
          <w:vertAlign w:val="superscript"/>
        </w:rPr>
        <w:t>th</w:t>
      </w:r>
      <w:r w:rsidR="00BC6D6D" w:rsidRPr="000F482E">
        <w:rPr>
          <w:rFonts w:ascii="Book Antiqua" w:eastAsia="Book Antiqua" w:hAnsi="Book Antiqua" w:cs="Book Antiqua"/>
          <w:sz w:val="24"/>
          <w:szCs w:val="24"/>
        </w:rPr>
        <w:t xml:space="preserve"> September 2024</w:t>
      </w:r>
      <w:r w:rsidR="00A43CC5" w:rsidRPr="000F482E">
        <w:rPr>
          <w:rFonts w:ascii="Book Antiqua" w:eastAsia="Book Antiqua" w:hAnsi="Book Antiqua" w:cs="Book Antiqua"/>
          <w:sz w:val="24"/>
          <w:szCs w:val="24"/>
        </w:rPr>
        <w:t xml:space="preserve"> </w:t>
      </w:r>
      <w:r w:rsidRPr="000F482E">
        <w:rPr>
          <w:rFonts w:ascii="Book Antiqua" w:eastAsia="Book Antiqua" w:hAnsi="Book Antiqua" w:cs="Book Antiqua"/>
          <w:sz w:val="24"/>
          <w:szCs w:val="24"/>
        </w:rPr>
        <w:t xml:space="preserve">to enable the Secretariat to coordinate </w:t>
      </w:r>
      <w:r w:rsidR="00465CA6" w:rsidRPr="000F482E">
        <w:rPr>
          <w:rFonts w:ascii="Book Antiqua" w:eastAsia="Book Antiqua" w:hAnsi="Book Antiqua" w:cs="Book Antiqua"/>
          <w:sz w:val="24"/>
          <w:szCs w:val="24"/>
        </w:rPr>
        <w:t xml:space="preserve">the </w:t>
      </w:r>
      <w:r w:rsidRPr="000F482E">
        <w:rPr>
          <w:rFonts w:ascii="Book Antiqua" w:eastAsia="Book Antiqua" w:hAnsi="Book Antiqua" w:cs="Book Antiqua"/>
          <w:sz w:val="24"/>
          <w:szCs w:val="24"/>
        </w:rPr>
        <w:t>same with other RTOs.</w:t>
      </w:r>
      <w:r w:rsidR="0003305E" w:rsidRPr="000F482E">
        <w:rPr>
          <w:rFonts w:ascii="Book Antiqua" w:eastAsia="Book Antiqua" w:hAnsi="Book Antiqua" w:cs="Book Antiqua"/>
          <w:b/>
          <w:sz w:val="24"/>
          <w:szCs w:val="24"/>
        </w:rPr>
        <w:t xml:space="preserve"> </w:t>
      </w:r>
      <w:r w:rsidRPr="000F482E">
        <w:rPr>
          <w:rFonts w:ascii="Book Antiqua" w:eastAsia="Book Antiqua" w:hAnsi="Book Antiqua" w:cs="Book Antiqua"/>
          <w:color w:val="000000"/>
          <w:sz w:val="24"/>
          <w:szCs w:val="24"/>
        </w:rPr>
        <w:t xml:space="preserve">Nigeria and Senegal </w:t>
      </w:r>
      <w:r w:rsidR="00A77CAA" w:rsidRPr="000F482E">
        <w:rPr>
          <w:rFonts w:ascii="Book Antiqua" w:eastAsia="Book Antiqua" w:hAnsi="Book Antiqua" w:cs="Book Antiqua"/>
          <w:color w:val="000000"/>
          <w:sz w:val="24"/>
          <w:szCs w:val="24"/>
        </w:rPr>
        <w:t xml:space="preserve">expressed their intentions to send </w:t>
      </w:r>
      <w:r w:rsidRPr="000F482E">
        <w:rPr>
          <w:rFonts w:ascii="Book Antiqua" w:eastAsia="Book Antiqua" w:hAnsi="Book Antiqua" w:cs="Book Antiqua"/>
          <w:color w:val="000000"/>
          <w:sz w:val="24"/>
          <w:szCs w:val="24"/>
        </w:rPr>
        <w:t>nominations for the various WTSA-24 Committees.</w:t>
      </w:r>
      <w:r w:rsidR="00BC6D6D" w:rsidRPr="000F482E">
        <w:rPr>
          <w:rFonts w:ascii="Book Antiqua" w:eastAsia="Book Antiqua" w:hAnsi="Book Antiqua" w:cs="Book Antiqua"/>
          <w:color w:val="000000"/>
          <w:sz w:val="24"/>
          <w:szCs w:val="24"/>
        </w:rPr>
        <w:t xml:space="preserve"> </w:t>
      </w:r>
    </w:p>
    <w:p w:rsidR="00116F8B" w:rsidRPr="000F482E" w:rsidRDefault="00A8445E" w:rsidP="00353CB1">
      <w:pPr>
        <w:pStyle w:val="Heading1"/>
        <w:ind w:left="1080"/>
        <w:rPr>
          <w:rFonts w:ascii="Book Antiqua" w:eastAsia="Book Antiqua" w:hAnsi="Book Antiqua" w:cs="Book Antiqua"/>
          <w:b/>
          <w:sz w:val="26"/>
          <w:szCs w:val="26"/>
        </w:rPr>
      </w:pPr>
      <w:bookmarkStart w:id="19" w:name="_heading=h.z337ya" w:colFirst="0" w:colLast="0"/>
      <w:bookmarkEnd w:id="19"/>
      <w:r w:rsidRPr="000F482E">
        <w:rPr>
          <w:rFonts w:ascii="Book Antiqua" w:eastAsia="Book Antiqua" w:hAnsi="Book Antiqua" w:cs="Book Antiqua"/>
          <w:b/>
          <w:sz w:val="26"/>
          <w:szCs w:val="26"/>
        </w:rPr>
        <w:t xml:space="preserve">15. </w:t>
      </w:r>
      <w:r w:rsidR="006C3EC5" w:rsidRPr="000F482E">
        <w:rPr>
          <w:rFonts w:ascii="Book Antiqua" w:eastAsia="Book Antiqua" w:hAnsi="Book Antiqua" w:cs="Book Antiqua"/>
          <w:b/>
          <w:sz w:val="26"/>
          <w:szCs w:val="26"/>
        </w:rPr>
        <w:t xml:space="preserve">Nomination of leading/assisting Country Coordinators for </w:t>
      </w:r>
      <w:proofErr w:type="spellStart"/>
      <w:r w:rsidR="006C3EC5" w:rsidRPr="000F482E">
        <w:rPr>
          <w:rFonts w:ascii="Book Antiqua" w:eastAsia="Book Antiqua" w:hAnsi="Book Antiqua" w:cs="Book Antiqua"/>
          <w:b/>
          <w:sz w:val="26"/>
          <w:szCs w:val="26"/>
        </w:rPr>
        <w:t>AfCPs</w:t>
      </w:r>
      <w:proofErr w:type="spellEnd"/>
    </w:p>
    <w:p w:rsidR="00116F8B" w:rsidRPr="000F482E" w:rsidRDefault="006C3EC5">
      <w:pPr>
        <w:jc w:val="both"/>
        <w:rPr>
          <w:rFonts w:ascii="Book Antiqua" w:eastAsia="Book Antiqua" w:hAnsi="Book Antiqua" w:cs="Book Antiqua"/>
          <w:sz w:val="24"/>
          <w:szCs w:val="24"/>
        </w:rPr>
      </w:pPr>
      <w:r w:rsidRPr="000F482E">
        <w:t xml:space="preserve">                                                                                                                                                                                        </w:t>
      </w:r>
      <w:r w:rsidRPr="000F482E">
        <w:rPr>
          <w:rFonts w:ascii="Book Antiqua" w:eastAsia="Book Antiqua" w:hAnsi="Book Antiqua" w:cs="Book Antiqua"/>
          <w:sz w:val="24"/>
          <w:szCs w:val="24"/>
        </w:rPr>
        <w:t xml:space="preserve">Members were urged to submit their nominations for leading/assisting country coordinators/focal points for the </w:t>
      </w:r>
      <w:proofErr w:type="spellStart"/>
      <w:r w:rsidRPr="000F482E">
        <w:rPr>
          <w:rFonts w:ascii="Book Antiqua" w:eastAsia="Book Antiqua" w:hAnsi="Book Antiqua" w:cs="Book Antiqua"/>
          <w:sz w:val="24"/>
          <w:szCs w:val="24"/>
        </w:rPr>
        <w:t>AfCPs</w:t>
      </w:r>
      <w:proofErr w:type="spellEnd"/>
      <w:r w:rsidRPr="000F482E">
        <w:rPr>
          <w:rFonts w:ascii="Book Antiqua" w:eastAsia="Book Antiqua" w:hAnsi="Book Antiqua" w:cs="Book Antiqua"/>
          <w:sz w:val="24"/>
          <w:szCs w:val="24"/>
        </w:rPr>
        <w:t>. The meeting noted the ATU email addresses to which the nominations should be sent by Member States.</w:t>
      </w:r>
    </w:p>
    <w:p w:rsidR="00116F8B" w:rsidRPr="000F482E" w:rsidRDefault="00A8445E" w:rsidP="00353CB1">
      <w:pPr>
        <w:pStyle w:val="Heading1"/>
        <w:ind w:left="360"/>
        <w:rPr>
          <w:rFonts w:ascii="Book Antiqua" w:eastAsia="Book Antiqua" w:hAnsi="Book Antiqua" w:cs="Book Antiqua"/>
          <w:b/>
          <w:sz w:val="26"/>
          <w:szCs w:val="26"/>
        </w:rPr>
      </w:pPr>
      <w:bookmarkStart w:id="20" w:name="_heading=h.3j2qqm3" w:colFirst="0" w:colLast="0"/>
      <w:bookmarkEnd w:id="20"/>
      <w:r w:rsidRPr="000F482E">
        <w:rPr>
          <w:rFonts w:ascii="Book Antiqua" w:eastAsia="Book Antiqua" w:hAnsi="Book Antiqua" w:cs="Book Antiqua"/>
          <w:b/>
          <w:color w:val="366091"/>
          <w:sz w:val="26"/>
          <w:szCs w:val="26"/>
        </w:rPr>
        <w:lastRenderedPageBreak/>
        <w:t xml:space="preserve">16. </w:t>
      </w:r>
      <w:r w:rsidR="006C3EC5" w:rsidRPr="000F482E">
        <w:rPr>
          <w:rFonts w:ascii="Book Antiqua" w:eastAsia="Book Antiqua" w:hAnsi="Book Antiqua" w:cs="Book Antiqua"/>
          <w:b/>
          <w:color w:val="366091"/>
          <w:sz w:val="26"/>
          <w:szCs w:val="26"/>
        </w:rPr>
        <w:t>Matrix: Endorsements of African Common Proposals (</w:t>
      </w:r>
      <w:proofErr w:type="spellStart"/>
      <w:r w:rsidR="006C3EC5" w:rsidRPr="000F482E">
        <w:rPr>
          <w:rFonts w:ascii="Book Antiqua" w:eastAsia="Book Antiqua" w:hAnsi="Book Antiqua" w:cs="Book Antiqua"/>
          <w:b/>
          <w:color w:val="366091"/>
          <w:sz w:val="26"/>
          <w:szCs w:val="26"/>
        </w:rPr>
        <w:t>AfCPs</w:t>
      </w:r>
      <w:proofErr w:type="spellEnd"/>
      <w:r w:rsidR="006C3EC5" w:rsidRPr="000F482E">
        <w:rPr>
          <w:rFonts w:ascii="Book Antiqua" w:eastAsia="Book Antiqua" w:hAnsi="Book Antiqua" w:cs="Book Antiqua"/>
          <w:b/>
          <w:color w:val="366091"/>
          <w:sz w:val="26"/>
          <w:szCs w:val="26"/>
        </w:rPr>
        <w:t>)</w:t>
      </w:r>
    </w:p>
    <w:p w:rsidR="00565AB6" w:rsidRPr="000F482E" w:rsidRDefault="006C3EC5">
      <w:pPr>
        <w:jc w:val="both"/>
        <w:rPr>
          <w:rFonts w:ascii="Book Antiqua" w:eastAsia="Book Antiqua" w:hAnsi="Book Antiqua" w:cs="Book Antiqua"/>
          <w:sz w:val="24"/>
          <w:szCs w:val="24"/>
        </w:rPr>
      </w:pPr>
      <w:r w:rsidRPr="000F482E">
        <w:rPr>
          <w:rFonts w:ascii="Book Antiqua" w:eastAsia="Book Antiqua" w:hAnsi="Book Antiqua" w:cs="Book Antiqua"/>
        </w:rPr>
        <w:t xml:space="preserve">                                                                                                                                                                             </w:t>
      </w:r>
      <w:r w:rsidR="00565AB6" w:rsidRPr="000F482E">
        <w:rPr>
          <w:rFonts w:ascii="Book Antiqua" w:eastAsia="Book Antiqua" w:hAnsi="Book Antiqua" w:cs="Book Antiqua"/>
          <w:sz w:val="24"/>
          <w:szCs w:val="24"/>
        </w:rPr>
        <w:t>Out of the 41 contributions/resolutions received, the meeting adopted 3</w:t>
      </w:r>
      <w:r w:rsidR="008405DF" w:rsidRPr="000F482E">
        <w:rPr>
          <w:rFonts w:ascii="Book Antiqua" w:eastAsia="Book Antiqua" w:hAnsi="Book Antiqua" w:cs="Book Antiqua"/>
          <w:sz w:val="24"/>
          <w:szCs w:val="24"/>
        </w:rPr>
        <w:t>2</w:t>
      </w:r>
      <w:r w:rsidR="00565AB6" w:rsidRPr="000F482E">
        <w:rPr>
          <w:rFonts w:ascii="Book Antiqua" w:eastAsia="Book Antiqua" w:hAnsi="Book Antiqua" w:cs="Book Antiqua"/>
          <w:sz w:val="24"/>
          <w:szCs w:val="24"/>
        </w:rPr>
        <w:t xml:space="preserve"> modifications to the existing resolutions and </w:t>
      </w:r>
      <w:r w:rsidR="00AF68E6" w:rsidRPr="000F482E">
        <w:rPr>
          <w:rFonts w:ascii="Book Antiqua" w:eastAsia="Book Antiqua" w:hAnsi="Book Antiqua" w:cs="Book Antiqua"/>
          <w:sz w:val="24"/>
          <w:szCs w:val="24"/>
        </w:rPr>
        <w:t>5</w:t>
      </w:r>
      <w:r w:rsidR="00565AB6" w:rsidRPr="000F482E">
        <w:rPr>
          <w:rFonts w:ascii="Book Antiqua" w:eastAsia="Book Antiqua" w:hAnsi="Book Antiqua" w:cs="Book Antiqua"/>
          <w:sz w:val="24"/>
          <w:szCs w:val="24"/>
        </w:rPr>
        <w:t xml:space="preserve"> new resolutions, making a total of 3</w:t>
      </w:r>
      <w:r w:rsidR="008405DF" w:rsidRPr="000F482E">
        <w:rPr>
          <w:rFonts w:ascii="Book Antiqua" w:eastAsia="Book Antiqua" w:hAnsi="Book Antiqua" w:cs="Book Antiqua"/>
          <w:sz w:val="24"/>
          <w:szCs w:val="24"/>
        </w:rPr>
        <w:t>7</w:t>
      </w:r>
      <w:r w:rsidR="00565AB6" w:rsidRPr="000F482E">
        <w:rPr>
          <w:rFonts w:ascii="Book Antiqua" w:eastAsia="Book Antiqua" w:hAnsi="Book Antiqua" w:cs="Book Antiqua"/>
          <w:sz w:val="24"/>
          <w:szCs w:val="24"/>
        </w:rPr>
        <w:t xml:space="preserve"> as African Common Proposals (</w:t>
      </w:r>
      <w:proofErr w:type="spellStart"/>
      <w:r w:rsidR="00565AB6" w:rsidRPr="000F482E">
        <w:rPr>
          <w:rFonts w:ascii="Book Antiqua" w:eastAsia="Book Antiqua" w:hAnsi="Book Antiqua" w:cs="Book Antiqua"/>
          <w:sz w:val="24"/>
          <w:szCs w:val="24"/>
        </w:rPr>
        <w:t>AfCPS</w:t>
      </w:r>
      <w:proofErr w:type="spellEnd"/>
      <w:r w:rsidR="00565AB6" w:rsidRPr="000F482E">
        <w:rPr>
          <w:rFonts w:ascii="Book Antiqua" w:eastAsia="Book Antiqua" w:hAnsi="Book Antiqua" w:cs="Book Antiqua"/>
          <w:sz w:val="24"/>
          <w:szCs w:val="24"/>
        </w:rPr>
        <w:t xml:space="preserve">).  The Secretariat presented a matrix for endorsing </w:t>
      </w:r>
      <w:proofErr w:type="spellStart"/>
      <w:r w:rsidR="00565AB6" w:rsidRPr="000F482E">
        <w:rPr>
          <w:rFonts w:ascii="Book Antiqua" w:eastAsia="Book Antiqua" w:hAnsi="Book Antiqua" w:cs="Book Antiqua"/>
          <w:sz w:val="24"/>
          <w:szCs w:val="24"/>
        </w:rPr>
        <w:t>AfCPs</w:t>
      </w:r>
      <w:proofErr w:type="spellEnd"/>
      <w:r w:rsidR="00565AB6" w:rsidRPr="000F482E">
        <w:rPr>
          <w:rFonts w:ascii="Book Antiqua" w:eastAsia="Book Antiqua" w:hAnsi="Book Antiqua" w:cs="Book Antiqua"/>
          <w:sz w:val="24"/>
          <w:szCs w:val="24"/>
        </w:rPr>
        <w:t xml:space="preserve">. Members were urged to prioritize key </w:t>
      </w:r>
      <w:proofErr w:type="spellStart"/>
      <w:r w:rsidR="00565AB6" w:rsidRPr="000F482E">
        <w:rPr>
          <w:rFonts w:ascii="Book Antiqua" w:eastAsia="Book Antiqua" w:hAnsi="Book Antiqua" w:cs="Book Antiqua"/>
          <w:sz w:val="24"/>
          <w:szCs w:val="24"/>
        </w:rPr>
        <w:t>A</w:t>
      </w:r>
      <w:r w:rsidR="00766135" w:rsidRPr="000F482E">
        <w:rPr>
          <w:rFonts w:ascii="Book Antiqua" w:eastAsia="Book Antiqua" w:hAnsi="Book Antiqua" w:cs="Book Antiqua"/>
          <w:sz w:val="24"/>
          <w:szCs w:val="24"/>
        </w:rPr>
        <w:t>f</w:t>
      </w:r>
      <w:r w:rsidR="00565AB6" w:rsidRPr="000F482E">
        <w:rPr>
          <w:rFonts w:ascii="Book Antiqua" w:eastAsia="Book Antiqua" w:hAnsi="Book Antiqua" w:cs="Book Antiqua"/>
          <w:sz w:val="24"/>
          <w:szCs w:val="24"/>
        </w:rPr>
        <w:t>CPs</w:t>
      </w:r>
      <w:proofErr w:type="spellEnd"/>
      <w:r w:rsidR="00565AB6" w:rsidRPr="000F482E">
        <w:rPr>
          <w:rFonts w:ascii="Book Antiqua" w:eastAsia="Book Antiqua" w:hAnsi="Book Antiqua" w:cs="Book Antiqua"/>
          <w:sz w:val="24"/>
          <w:szCs w:val="24"/>
        </w:rPr>
        <w:t xml:space="preserve"> and noted that 15 Member States must co-sign for a proposal to qualify as an AFCP. The meeting agreed to use the quorum as endorsement</w:t>
      </w:r>
      <w:r w:rsidR="00FD4BF1" w:rsidRPr="000F482E">
        <w:rPr>
          <w:rFonts w:ascii="Book Antiqua" w:eastAsia="Book Antiqua" w:hAnsi="Book Antiqua" w:cs="Book Antiqua"/>
          <w:sz w:val="24"/>
          <w:szCs w:val="24"/>
        </w:rPr>
        <w:t xml:space="preserve"> (see Appendix II)</w:t>
      </w:r>
      <w:r w:rsidR="00565AB6" w:rsidRPr="000F482E">
        <w:rPr>
          <w:rFonts w:ascii="Book Antiqua" w:eastAsia="Book Antiqua" w:hAnsi="Book Antiqua" w:cs="Book Antiqua"/>
          <w:sz w:val="24"/>
          <w:szCs w:val="24"/>
        </w:rPr>
        <w:t xml:space="preserve">. </w:t>
      </w:r>
      <w:r w:rsidR="00BC6D6D" w:rsidRPr="000F482E">
        <w:rPr>
          <w:rFonts w:ascii="Book Antiqua" w:eastAsia="Book Antiqua" w:hAnsi="Book Antiqua" w:cs="Book Antiqua"/>
          <w:sz w:val="24"/>
          <w:szCs w:val="24"/>
        </w:rPr>
        <w:t>However,</w:t>
      </w:r>
      <w:r w:rsidR="00F72E09" w:rsidRPr="000F482E">
        <w:rPr>
          <w:rFonts w:ascii="Book Antiqua" w:eastAsia="Book Antiqua" w:hAnsi="Book Antiqua" w:cs="Book Antiqua"/>
          <w:sz w:val="24"/>
          <w:szCs w:val="24"/>
        </w:rPr>
        <w:t xml:space="preserve"> some countries requested </w:t>
      </w:r>
      <w:r w:rsidR="00BC6D6D" w:rsidRPr="000F482E">
        <w:rPr>
          <w:rFonts w:ascii="Book Antiqua" w:eastAsia="Book Antiqua" w:hAnsi="Book Antiqua" w:cs="Book Antiqua"/>
          <w:sz w:val="24"/>
          <w:szCs w:val="24"/>
        </w:rPr>
        <w:t xml:space="preserve">that </w:t>
      </w:r>
      <w:r w:rsidR="00F72E09" w:rsidRPr="000F482E">
        <w:rPr>
          <w:rFonts w:ascii="Book Antiqua" w:eastAsia="Book Antiqua" w:hAnsi="Book Antiqua" w:cs="Book Antiqua"/>
          <w:sz w:val="24"/>
          <w:szCs w:val="24"/>
        </w:rPr>
        <w:t>the proposals be sent to them formally for endorsement</w:t>
      </w:r>
      <w:r w:rsidR="00DD4C7F" w:rsidRPr="000F482E">
        <w:rPr>
          <w:rFonts w:ascii="Book Antiqua" w:eastAsia="Book Antiqua" w:hAnsi="Book Antiqua" w:cs="Book Antiqua"/>
          <w:sz w:val="24"/>
          <w:szCs w:val="24"/>
        </w:rPr>
        <w:t>.</w:t>
      </w:r>
    </w:p>
    <w:p w:rsidR="00116F8B" w:rsidRPr="000F482E" w:rsidRDefault="004B5364" w:rsidP="00353CB1">
      <w:pPr>
        <w:pStyle w:val="Heading1"/>
        <w:ind w:left="360"/>
        <w:rPr>
          <w:rFonts w:ascii="Book Antiqua" w:eastAsia="Book Antiqua" w:hAnsi="Book Antiqua" w:cs="Book Antiqua"/>
          <w:b/>
          <w:sz w:val="26"/>
          <w:szCs w:val="26"/>
        </w:rPr>
      </w:pPr>
      <w:bookmarkStart w:id="21" w:name="_heading=h.1y810tw" w:colFirst="0" w:colLast="0"/>
      <w:bookmarkEnd w:id="21"/>
      <w:r w:rsidRPr="000F482E">
        <w:rPr>
          <w:rFonts w:ascii="Book Antiqua" w:eastAsia="Book Antiqua" w:hAnsi="Book Antiqua" w:cs="Book Antiqua"/>
          <w:b/>
          <w:sz w:val="26"/>
          <w:szCs w:val="26"/>
        </w:rPr>
        <w:t xml:space="preserve">17. </w:t>
      </w:r>
      <w:r w:rsidR="006C3EC5" w:rsidRPr="000F482E">
        <w:rPr>
          <w:rFonts w:ascii="Book Antiqua" w:eastAsia="Book Antiqua" w:hAnsi="Book Antiqua" w:cs="Book Antiqua"/>
          <w:b/>
          <w:sz w:val="26"/>
          <w:szCs w:val="26"/>
        </w:rPr>
        <w:t>Consideration and adoption of the Report</w:t>
      </w:r>
    </w:p>
    <w:p w:rsidR="00AB3207" w:rsidRPr="000F482E" w:rsidRDefault="006C3EC5" w:rsidP="00AB3207">
      <w:pPr>
        <w:pStyle w:val="Heading1"/>
        <w:rPr>
          <w:rFonts w:ascii="Book Antiqua" w:eastAsia="Book Antiqua" w:hAnsi="Book Antiqua" w:cs="Book Antiqua"/>
          <w:color w:val="000000"/>
          <w:sz w:val="24"/>
          <w:szCs w:val="24"/>
        </w:rPr>
      </w:pPr>
      <w:bookmarkStart w:id="22" w:name="_heading=h.4i7ojhp" w:colFirst="0" w:colLast="0"/>
      <w:bookmarkEnd w:id="22"/>
      <w:r w:rsidRPr="000F482E">
        <w:rPr>
          <w:rFonts w:ascii="Book Antiqua" w:eastAsia="Book Antiqua" w:hAnsi="Book Antiqua" w:cs="Book Antiqua"/>
          <w:color w:val="000000"/>
          <w:sz w:val="24"/>
          <w:szCs w:val="24"/>
        </w:rPr>
        <w:t xml:space="preserve">The meeting considered </w:t>
      </w:r>
      <w:r w:rsidR="002001E5" w:rsidRPr="000F482E">
        <w:rPr>
          <w:rFonts w:ascii="Book Antiqua" w:eastAsia="Book Antiqua" w:hAnsi="Book Antiqua" w:cs="Book Antiqua"/>
          <w:color w:val="000000"/>
          <w:sz w:val="24"/>
          <w:szCs w:val="24"/>
        </w:rPr>
        <w:t xml:space="preserve">the </w:t>
      </w:r>
      <w:r w:rsidR="0003305E" w:rsidRPr="000F482E">
        <w:rPr>
          <w:rFonts w:ascii="Book Antiqua" w:eastAsia="Book Antiqua" w:hAnsi="Book Antiqua" w:cs="Book Antiqua"/>
          <w:color w:val="000000"/>
          <w:sz w:val="24"/>
          <w:szCs w:val="24"/>
        </w:rPr>
        <w:t xml:space="preserve">below </w:t>
      </w:r>
      <w:r w:rsidRPr="000F482E">
        <w:rPr>
          <w:rFonts w:ascii="Book Antiqua" w:eastAsia="Book Antiqua" w:hAnsi="Book Antiqua" w:cs="Book Antiqua"/>
          <w:color w:val="000000"/>
          <w:sz w:val="24"/>
          <w:szCs w:val="24"/>
        </w:rPr>
        <w:t xml:space="preserve">summary </w:t>
      </w:r>
      <w:r w:rsidR="0003305E" w:rsidRPr="000F482E">
        <w:rPr>
          <w:rFonts w:ascii="Book Antiqua" w:eastAsia="Book Antiqua" w:hAnsi="Book Antiqua" w:cs="Book Antiqua"/>
          <w:color w:val="000000"/>
          <w:sz w:val="24"/>
          <w:szCs w:val="24"/>
        </w:rPr>
        <w:t xml:space="preserve">report </w:t>
      </w:r>
      <w:r w:rsidRPr="000F482E">
        <w:rPr>
          <w:rFonts w:ascii="Book Antiqua" w:eastAsia="Book Antiqua" w:hAnsi="Book Antiqua" w:cs="Book Antiqua"/>
          <w:color w:val="000000"/>
          <w:sz w:val="24"/>
          <w:szCs w:val="24"/>
        </w:rPr>
        <w:t>of APM24-03</w:t>
      </w:r>
      <w:r w:rsidR="0003305E" w:rsidRPr="000F482E">
        <w:rPr>
          <w:rFonts w:ascii="Book Antiqua" w:eastAsia="Book Antiqua" w:hAnsi="Book Antiqua" w:cs="Book Antiqua"/>
          <w:color w:val="000000"/>
          <w:sz w:val="24"/>
          <w:szCs w:val="24"/>
        </w:rPr>
        <w:t>, in the absence of the full report</w:t>
      </w:r>
      <w:r w:rsidR="00AB3207" w:rsidRPr="000F482E">
        <w:rPr>
          <w:rFonts w:ascii="Book Antiqua" w:eastAsia="Book Antiqua" w:hAnsi="Book Antiqua" w:cs="Book Antiqua"/>
          <w:color w:val="000000"/>
          <w:sz w:val="24"/>
          <w:szCs w:val="24"/>
        </w:rPr>
        <w:t>,</w:t>
      </w:r>
      <w:r w:rsidR="0003305E" w:rsidRPr="000F482E">
        <w:rPr>
          <w:rFonts w:ascii="Book Antiqua" w:eastAsia="Book Antiqua" w:hAnsi="Book Antiqua" w:cs="Book Antiqua"/>
          <w:color w:val="000000"/>
          <w:sz w:val="24"/>
          <w:szCs w:val="24"/>
        </w:rPr>
        <w:t xml:space="preserve"> to be </w:t>
      </w:r>
      <w:r w:rsidRPr="000F482E">
        <w:rPr>
          <w:rFonts w:ascii="Book Antiqua" w:eastAsia="Book Antiqua" w:hAnsi="Book Antiqua" w:cs="Book Antiqua"/>
          <w:color w:val="000000"/>
          <w:sz w:val="24"/>
          <w:szCs w:val="24"/>
        </w:rPr>
        <w:t>shared within two (2) weeks for feedback.</w:t>
      </w:r>
    </w:p>
    <w:p w:rsidR="00116F8B" w:rsidRPr="000F482E" w:rsidRDefault="006C3EC5" w:rsidP="00AB3207">
      <w:pPr>
        <w:numPr>
          <w:ilvl w:val="0"/>
          <w:numId w:val="8"/>
        </w:numPr>
        <w:pBdr>
          <w:top w:val="nil"/>
          <w:left w:val="nil"/>
          <w:bottom w:val="nil"/>
          <w:right w:val="nil"/>
          <w:between w:val="nil"/>
        </w:pBdr>
        <w:spacing w:after="0"/>
        <w:jc w:val="both"/>
        <w:rPr>
          <w:rFonts w:ascii="Book Antiqua" w:eastAsia="Book Antiqua" w:hAnsi="Book Antiqua" w:cs="Book Antiqua"/>
          <w:color w:val="000000"/>
          <w:sz w:val="24"/>
          <w:szCs w:val="24"/>
        </w:rPr>
      </w:pPr>
      <w:r w:rsidRPr="000F482E">
        <w:rPr>
          <w:rFonts w:ascii="Book Antiqua" w:eastAsia="Book Antiqua" w:hAnsi="Book Antiqua" w:cs="Book Antiqua"/>
          <w:color w:val="000000"/>
          <w:sz w:val="24"/>
          <w:szCs w:val="24"/>
        </w:rPr>
        <w:t xml:space="preserve">The meeting </w:t>
      </w:r>
      <w:r w:rsidR="002001E5" w:rsidRPr="000F482E">
        <w:rPr>
          <w:rFonts w:ascii="Book Antiqua" w:eastAsia="Book Antiqua" w:hAnsi="Book Antiqua" w:cs="Book Antiqua"/>
          <w:color w:val="000000"/>
          <w:sz w:val="24"/>
          <w:szCs w:val="24"/>
        </w:rPr>
        <w:t>emphasized</w:t>
      </w:r>
      <w:r w:rsidRPr="000F482E">
        <w:rPr>
          <w:rFonts w:ascii="Book Antiqua" w:eastAsia="Book Antiqua" w:hAnsi="Book Antiqua" w:cs="Book Antiqua"/>
          <w:color w:val="000000"/>
          <w:sz w:val="24"/>
          <w:szCs w:val="24"/>
        </w:rPr>
        <w:t xml:space="preserve"> the </w:t>
      </w:r>
      <w:r w:rsidR="002001E5" w:rsidRPr="000F482E">
        <w:rPr>
          <w:rFonts w:ascii="Book Antiqua" w:eastAsia="Book Antiqua" w:hAnsi="Book Antiqua" w:cs="Book Antiqua"/>
          <w:color w:val="000000"/>
          <w:sz w:val="24"/>
          <w:szCs w:val="24"/>
        </w:rPr>
        <w:t>importance of strengthening</w:t>
      </w:r>
      <w:r w:rsidRPr="000F482E">
        <w:rPr>
          <w:rFonts w:ascii="Book Antiqua" w:eastAsia="Book Antiqua" w:hAnsi="Book Antiqua" w:cs="Book Antiqua"/>
          <w:color w:val="000000"/>
          <w:sz w:val="24"/>
          <w:szCs w:val="24"/>
        </w:rPr>
        <w:t xml:space="preserve"> bilateral engagements with other RTOs on areas of common interest and divergence.</w:t>
      </w:r>
    </w:p>
    <w:p w:rsidR="00116F8B" w:rsidRPr="000F482E" w:rsidRDefault="002001E5" w:rsidP="00AB3207">
      <w:pPr>
        <w:numPr>
          <w:ilvl w:val="0"/>
          <w:numId w:val="8"/>
        </w:numPr>
        <w:pBdr>
          <w:top w:val="nil"/>
          <w:left w:val="nil"/>
          <w:bottom w:val="nil"/>
          <w:right w:val="nil"/>
          <w:between w:val="nil"/>
        </w:pBdr>
        <w:spacing w:after="0"/>
        <w:jc w:val="both"/>
        <w:rPr>
          <w:rFonts w:ascii="Book Antiqua" w:eastAsia="Book Antiqua" w:hAnsi="Book Antiqua" w:cs="Book Antiqua"/>
          <w:color w:val="000000"/>
          <w:sz w:val="24"/>
          <w:szCs w:val="24"/>
        </w:rPr>
      </w:pPr>
      <w:r w:rsidRPr="000F482E">
        <w:rPr>
          <w:rFonts w:ascii="Book Antiqua" w:eastAsia="Book Antiqua" w:hAnsi="Book Antiqua" w:cs="Book Antiqua"/>
          <w:color w:val="000000"/>
          <w:sz w:val="24"/>
          <w:szCs w:val="24"/>
        </w:rPr>
        <w:t>It was</w:t>
      </w:r>
      <w:r w:rsidR="006C3EC5" w:rsidRPr="000F482E">
        <w:rPr>
          <w:rFonts w:ascii="Book Antiqua" w:eastAsia="Book Antiqua" w:hAnsi="Book Antiqua" w:cs="Book Antiqua"/>
          <w:color w:val="000000"/>
          <w:sz w:val="24"/>
          <w:szCs w:val="24"/>
        </w:rPr>
        <w:t xml:space="preserve"> agreed to</w:t>
      </w:r>
      <w:r w:rsidRPr="000F482E">
        <w:rPr>
          <w:rFonts w:ascii="Book Antiqua" w:eastAsia="Book Antiqua" w:hAnsi="Book Antiqua" w:cs="Book Antiqua"/>
          <w:color w:val="000000"/>
          <w:sz w:val="24"/>
          <w:szCs w:val="24"/>
        </w:rPr>
        <w:t xml:space="preserve"> compile</w:t>
      </w:r>
      <w:r w:rsidR="006C3EC5" w:rsidRPr="000F482E">
        <w:rPr>
          <w:rFonts w:ascii="Book Antiqua" w:eastAsia="Book Antiqua" w:hAnsi="Book Antiqua" w:cs="Book Antiqua"/>
          <w:color w:val="000000"/>
          <w:sz w:val="24"/>
          <w:szCs w:val="24"/>
        </w:rPr>
        <w:t xml:space="preserve"> all adopted </w:t>
      </w:r>
      <w:proofErr w:type="spellStart"/>
      <w:r w:rsidR="006C3EC5" w:rsidRPr="000F482E">
        <w:rPr>
          <w:rFonts w:ascii="Book Antiqua" w:eastAsia="Book Antiqua" w:hAnsi="Book Antiqua" w:cs="Book Antiqua"/>
          <w:color w:val="000000"/>
          <w:sz w:val="24"/>
          <w:szCs w:val="24"/>
        </w:rPr>
        <w:t>AfCPs</w:t>
      </w:r>
      <w:proofErr w:type="spellEnd"/>
      <w:r w:rsidR="006C3EC5" w:rsidRPr="000F482E">
        <w:rPr>
          <w:rFonts w:ascii="Book Antiqua" w:eastAsia="Book Antiqua" w:hAnsi="Book Antiqua" w:cs="Book Antiqua"/>
          <w:color w:val="000000"/>
          <w:sz w:val="24"/>
          <w:szCs w:val="24"/>
        </w:rPr>
        <w:t xml:space="preserve"> from WG1 </w:t>
      </w:r>
      <w:r w:rsidRPr="000F482E">
        <w:rPr>
          <w:rFonts w:ascii="Book Antiqua" w:eastAsia="Book Antiqua" w:hAnsi="Book Antiqua" w:cs="Book Antiqua"/>
          <w:color w:val="000000"/>
          <w:sz w:val="24"/>
          <w:szCs w:val="24"/>
        </w:rPr>
        <w:t>and</w:t>
      </w:r>
      <w:r w:rsidR="006C3EC5" w:rsidRPr="000F482E">
        <w:rPr>
          <w:rFonts w:ascii="Book Antiqua" w:eastAsia="Book Antiqua" w:hAnsi="Book Antiqua" w:cs="Book Antiqua"/>
          <w:color w:val="000000"/>
          <w:sz w:val="24"/>
          <w:szCs w:val="24"/>
        </w:rPr>
        <w:t xml:space="preserve"> WG2 into a Matrix</w:t>
      </w:r>
      <w:r w:rsidRPr="000F482E">
        <w:rPr>
          <w:rFonts w:ascii="Book Antiqua" w:eastAsia="Book Antiqua" w:hAnsi="Book Antiqua" w:cs="Book Antiqua"/>
          <w:color w:val="000000"/>
          <w:sz w:val="24"/>
          <w:szCs w:val="24"/>
        </w:rPr>
        <w:t xml:space="preserve"> for Member States’ </w:t>
      </w:r>
      <w:r w:rsidR="006C3EC5" w:rsidRPr="000F482E">
        <w:rPr>
          <w:rFonts w:ascii="Book Antiqua" w:eastAsia="Book Antiqua" w:hAnsi="Book Antiqua" w:cs="Book Antiqua"/>
          <w:color w:val="000000"/>
          <w:sz w:val="24"/>
          <w:szCs w:val="24"/>
        </w:rPr>
        <w:t xml:space="preserve">endorsement.    </w:t>
      </w:r>
      <w:bookmarkStart w:id="23" w:name="_heading=h.2xcytpi" w:colFirst="0" w:colLast="0"/>
      <w:bookmarkEnd w:id="23"/>
    </w:p>
    <w:p w:rsidR="00116F8B" w:rsidRPr="000F482E" w:rsidRDefault="002001E5" w:rsidP="00AB3207">
      <w:pPr>
        <w:numPr>
          <w:ilvl w:val="0"/>
          <w:numId w:val="8"/>
        </w:numPr>
        <w:pBdr>
          <w:top w:val="nil"/>
          <w:left w:val="nil"/>
          <w:bottom w:val="nil"/>
          <w:right w:val="nil"/>
          <w:between w:val="nil"/>
        </w:pBdr>
        <w:spacing w:after="0"/>
        <w:jc w:val="both"/>
        <w:rPr>
          <w:rFonts w:ascii="Book Antiqua" w:eastAsia="Book Antiqua" w:hAnsi="Book Antiqua" w:cs="Book Antiqua"/>
          <w:color w:val="000000"/>
          <w:sz w:val="24"/>
          <w:szCs w:val="24"/>
        </w:rPr>
      </w:pPr>
      <w:r w:rsidRPr="000F482E">
        <w:rPr>
          <w:rFonts w:ascii="Book Antiqua" w:eastAsia="Book Antiqua" w:hAnsi="Book Antiqua" w:cs="Book Antiqua"/>
          <w:color w:val="000000"/>
          <w:sz w:val="24"/>
          <w:szCs w:val="24"/>
        </w:rPr>
        <w:t>Additionally,</w:t>
      </w:r>
      <w:r w:rsidR="0003305E" w:rsidRPr="000F482E">
        <w:rPr>
          <w:rFonts w:ascii="Book Antiqua" w:eastAsia="Book Antiqua" w:hAnsi="Book Antiqua" w:cs="Book Antiqua"/>
          <w:color w:val="000000"/>
          <w:sz w:val="24"/>
          <w:szCs w:val="24"/>
        </w:rPr>
        <w:t xml:space="preserve"> the Secretariat </w:t>
      </w:r>
      <w:r w:rsidRPr="000F482E">
        <w:rPr>
          <w:rFonts w:ascii="Book Antiqua" w:eastAsia="Book Antiqua" w:hAnsi="Book Antiqua" w:cs="Book Antiqua"/>
          <w:color w:val="000000"/>
          <w:sz w:val="24"/>
          <w:szCs w:val="24"/>
        </w:rPr>
        <w:t xml:space="preserve">was advised </w:t>
      </w:r>
      <w:r w:rsidR="0003305E" w:rsidRPr="000F482E">
        <w:rPr>
          <w:rFonts w:ascii="Book Antiqua" w:eastAsia="Book Antiqua" w:hAnsi="Book Antiqua" w:cs="Book Antiqua"/>
          <w:color w:val="000000"/>
          <w:sz w:val="24"/>
          <w:szCs w:val="24"/>
        </w:rPr>
        <w:t xml:space="preserve">to continue </w:t>
      </w:r>
      <w:r w:rsidR="006C3EC5" w:rsidRPr="000F482E">
        <w:rPr>
          <w:rFonts w:ascii="Book Antiqua" w:eastAsia="Book Antiqua" w:hAnsi="Book Antiqua" w:cs="Book Antiqua"/>
          <w:color w:val="000000"/>
          <w:sz w:val="24"/>
          <w:szCs w:val="24"/>
        </w:rPr>
        <w:t xml:space="preserve">informal consultations </w:t>
      </w:r>
      <w:r w:rsidR="0003305E" w:rsidRPr="000F482E">
        <w:rPr>
          <w:rFonts w:ascii="Book Antiqua" w:eastAsia="Book Antiqua" w:hAnsi="Book Antiqua" w:cs="Book Antiqua"/>
          <w:color w:val="000000"/>
          <w:sz w:val="24"/>
          <w:szCs w:val="24"/>
        </w:rPr>
        <w:t>with</w:t>
      </w:r>
      <w:r w:rsidR="006C3EC5" w:rsidRPr="000F482E">
        <w:rPr>
          <w:rFonts w:ascii="Book Antiqua" w:eastAsia="Book Antiqua" w:hAnsi="Book Antiqua" w:cs="Book Antiqua"/>
          <w:color w:val="000000"/>
          <w:sz w:val="24"/>
          <w:szCs w:val="24"/>
        </w:rPr>
        <w:t xml:space="preserve"> administrations to </w:t>
      </w:r>
      <w:r w:rsidR="00983427" w:rsidRPr="000F482E">
        <w:rPr>
          <w:rFonts w:ascii="Book Antiqua" w:eastAsia="Book Antiqua" w:hAnsi="Book Antiqua" w:cs="Book Antiqua"/>
          <w:color w:val="000000"/>
          <w:sz w:val="24"/>
          <w:szCs w:val="24"/>
        </w:rPr>
        <w:t>address</w:t>
      </w:r>
      <w:r w:rsidR="006C3EC5" w:rsidRPr="000F482E">
        <w:rPr>
          <w:rFonts w:ascii="Book Antiqua" w:eastAsia="Book Antiqua" w:hAnsi="Book Antiqua" w:cs="Book Antiqua"/>
          <w:color w:val="000000"/>
          <w:sz w:val="24"/>
          <w:szCs w:val="24"/>
        </w:rPr>
        <w:t xml:space="preserve"> the </w:t>
      </w:r>
      <w:r w:rsidR="00983427" w:rsidRPr="000F482E">
        <w:rPr>
          <w:rFonts w:ascii="Book Antiqua" w:eastAsia="Book Antiqua" w:hAnsi="Book Antiqua" w:cs="Book Antiqua"/>
          <w:color w:val="000000"/>
          <w:sz w:val="24"/>
          <w:szCs w:val="24"/>
        </w:rPr>
        <w:t>issue</w:t>
      </w:r>
      <w:r w:rsidR="006C3EC5" w:rsidRPr="000F482E">
        <w:rPr>
          <w:rFonts w:ascii="Book Antiqua" w:eastAsia="Book Antiqua" w:hAnsi="Book Antiqua" w:cs="Book Antiqua"/>
          <w:color w:val="000000"/>
          <w:sz w:val="24"/>
          <w:szCs w:val="24"/>
        </w:rPr>
        <w:t xml:space="preserve"> of exceeded candidates for TSAG and SGs</w:t>
      </w:r>
      <w:r w:rsidR="00983427" w:rsidRPr="000F482E">
        <w:rPr>
          <w:rFonts w:ascii="Book Antiqua" w:eastAsia="Book Antiqua" w:hAnsi="Book Antiqua" w:cs="Book Antiqua"/>
          <w:color w:val="000000"/>
          <w:sz w:val="24"/>
          <w:szCs w:val="24"/>
        </w:rPr>
        <w:t>,</w:t>
      </w:r>
      <w:r w:rsidR="006C3EC5" w:rsidRPr="000F482E">
        <w:rPr>
          <w:rFonts w:ascii="Book Antiqua" w:eastAsia="Book Antiqua" w:hAnsi="Book Antiqua" w:cs="Book Antiqua"/>
          <w:color w:val="000000"/>
          <w:sz w:val="24"/>
          <w:szCs w:val="24"/>
        </w:rPr>
        <w:t xml:space="preserve"> us</w:t>
      </w:r>
      <w:r w:rsidR="00983427" w:rsidRPr="000F482E">
        <w:rPr>
          <w:rFonts w:ascii="Book Antiqua" w:eastAsia="Book Antiqua" w:hAnsi="Book Antiqua" w:cs="Book Antiqua"/>
          <w:color w:val="000000"/>
          <w:sz w:val="24"/>
          <w:szCs w:val="24"/>
        </w:rPr>
        <w:t>ing</w:t>
      </w:r>
      <w:r w:rsidR="006C3EC5" w:rsidRPr="000F482E">
        <w:rPr>
          <w:rFonts w:ascii="Book Antiqua" w:eastAsia="Book Antiqua" w:hAnsi="Book Antiqua" w:cs="Book Antiqua"/>
          <w:color w:val="000000"/>
          <w:sz w:val="24"/>
          <w:szCs w:val="24"/>
        </w:rPr>
        <w:t xml:space="preserve"> PP Resolution 208 as </w:t>
      </w:r>
      <w:r w:rsidR="00983427" w:rsidRPr="000F482E">
        <w:rPr>
          <w:rFonts w:ascii="Book Antiqua" w:eastAsia="Book Antiqua" w:hAnsi="Book Antiqua" w:cs="Book Antiqua"/>
          <w:color w:val="000000"/>
          <w:sz w:val="24"/>
          <w:szCs w:val="24"/>
        </w:rPr>
        <w:t>guidance</w:t>
      </w:r>
      <w:r w:rsidR="006C3EC5" w:rsidRPr="000F482E">
        <w:rPr>
          <w:rFonts w:ascii="Book Antiqua" w:eastAsia="Book Antiqua" w:hAnsi="Book Antiqua" w:cs="Book Antiqua"/>
          <w:color w:val="000000"/>
          <w:sz w:val="24"/>
          <w:szCs w:val="24"/>
        </w:rPr>
        <w:t>.</w:t>
      </w:r>
    </w:p>
    <w:p w:rsidR="00AB3207" w:rsidRPr="000F482E" w:rsidRDefault="006C3EC5" w:rsidP="00AB3207">
      <w:pPr>
        <w:numPr>
          <w:ilvl w:val="0"/>
          <w:numId w:val="8"/>
        </w:numPr>
        <w:pBdr>
          <w:top w:val="nil"/>
          <w:left w:val="nil"/>
          <w:bottom w:val="nil"/>
          <w:right w:val="nil"/>
          <w:between w:val="nil"/>
        </w:pBdr>
        <w:jc w:val="both"/>
        <w:rPr>
          <w:rFonts w:ascii="Book Antiqua" w:eastAsia="Book Antiqua" w:hAnsi="Book Antiqua" w:cs="Book Antiqua"/>
          <w:color w:val="000000"/>
          <w:sz w:val="24"/>
          <w:szCs w:val="24"/>
        </w:rPr>
      </w:pPr>
      <w:r w:rsidRPr="000F482E">
        <w:rPr>
          <w:rFonts w:ascii="Book Antiqua" w:eastAsia="Book Antiqua" w:hAnsi="Book Antiqua" w:cs="Book Antiqua"/>
          <w:color w:val="000000"/>
          <w:sz w:val="24"/>
          <w:szCs w:val="24"/>
        </w:rPr>
        <w:t xml:space="preserve">The country coordinators </w:t>
      </w:r>
      <w:r w:rsidR="00772C96" w:rsidRPr="000F482E">
        <w:rPr>
          <w:rFonts w:ascii="Book Antiqua" w:eastAsia="Book Antiqua" w:hAnsi="Book Antiqua" w:cs="Book Antiqua"/>
          <w:color w:val="000000"/>
          <w:sz w:val="24"/>
          <w:szCs w:val="24"/>
        </w:rPr>
        <w:t>will</w:t>
      </w:r>
      <w:r w:rsidR="0003305E" w:rsidRPr="000F482E">
        <w:rPr>
          <w:rFonts w:ascii="Book Antiqua" w:eastAsia="Book Antiqua" w:hAnsi="Book Antiqua" w:cs="Book Antiqua"/>
          <w:color w:val="000000"/>
          <w:sz w:val="24"/>
          <w:szCs w:val="24"/>
        </w:rPr>
        <w:t xml:space="preserve"> be </w:t>
      </w:r>
      <w:r w:rsidR="00772C96" w:rsidRPr="000F482E">
        <w:rPr>
          <w:rFonts w:ascii="Book Antiqua" w:eastAsia="Book Antiqua" w:hAnsi="Book Antiqua" w:cs="Book Antiqua"/>
          <w:color w:val="000000"/>
          <w:sz w:val="24"/>
          <w:szCs w:val="24"/>
        </w:rPr>
        <w:t xml:space="preserve">kept </w:t>
      </w:r>
      <w:r w:rsidRPr="000F482E">
        <w:rPr>
          <w:rFonts w:ascii="Book Antiqua" w:eastAsia="Book Antiqua" w:hAnsi="Book Antiqua" w:cs="Book Antiqua"/>
          <w:color w:val="000000"/>
          <w:sz w:val="24"/>
          <w:szCs w:val="24"/>
        </w:rPr>
        <w:t xml:space="preserve">updated </w:t>
      </w:r>
      <w:r w:rsidR="00772C96" w:rsidRPr="000F482E">
        <w:rPr>
          <w:rFonts w:ascii="Book Antiqua" w:eastAsia="Book Antiqua" w:hAnsi="Book Antiqua" w:cs="Book Antiqua"/>
          <w:color w:val="000000"/>
          <w:sz w:val="24"/>
          <w:szCs w:val="24"/>
        </w:rPr>
        <w:t>un</w:t>
      </w:r>
      <w:r w:rsidR="0003305E" w:rsidRPr="000F482E">
        <w:rPr>
          <w:rFonts w:ascii="Book Antiqua" w:eastAsia="Book Antiqua" w:hAnsi="Book Antiqua" w:cs="Book Antiqua"/>
          <w:color w:val="000000"/>
          <w:sz w:val="24"/>
          <w:szCs w:val="24"/>
        </w:rPr>
        <w:t xml:space="preserve">til </w:t>
      </w:r>
      <w:r w:rsidRPr="000F482E">
        <w:rPr>
          <w:rFonts w:ascii="Book Antiqua" w:eastAsia="Book Antiqua" w:hAnsi="Book Antiqua" w:cs="Book Antiqua"/>
          <w:color w:val="000000"/>
          <w:sz w:val="24"/>
          <w:szCs w:val="24"/>
        </w:rPr>
        <w:t>WTSA-24</w:t>
      </w:r>
      <w:r w:rsidR="00772C96" w:rsidRPr="000F482E">
        <w:rPr>
          <w:rFonts w:ascii="Book Antiqua" w:eastAsia="Book Antiqua" w:hAnsi="Book Antiqua" w:cs="Book Antiqua"/>
          <w:color w:val="000000"/>
          <w:sz w:val="24"/>
          <w:szCs w:val="24"/>
        </w:rPr>
        <w:t>.</w:t>
      </w:r>
    </w:p>
    <w:p w:rsidR="00116F8B" w:rsidRPr="000F482E" w:rsidRDefault="00772C96" w:rsidP="00353CB1">
      <w:pPr>
        <w:pStyle w:val="Heading1"/>
        <w:ind w:left="360"/>
        <w:rPr>
          <w:rFonts w:ascii="Book Antiqua" w:eastAsia="Book Antiqua" w:hAnsi="Book Antiqua" w:cs="Book Antiqua"/>
          <w:b/>
          <w:sz w:val="26"/>
          <w:szCs w:val="26"/>
        </w:rPr>
      </w:pPr>
      <w:bookmarkStart w:id="24" w:name="_heading=h.1ci93xb" w:colFirst="0" w:colLast="0"/>
      <w:bookmarkEnd w:id="24"/>
      <w:r w:rsidRPr="000F482E">
        <w:rPr>
          <w:rFonts w:ascii="Book Antiqua" w:eastAsia="Book Antiqua" w:hAnsi="Book Antiqua" w:cs="Book Antiqua"/>
          <w:b/>
          <w:sz w:val="26"/>
          <w:szCs w:val="26"/>
        </w:rPr>
        <w:t>18.</w:t>
      </w:r>
      <w:r w:rsidR="006C3EC5" w:rsidRPr="000F482E">
        <w:rPr>
          <w:rFonts w:ascii="Book Antiqua" w:eastAsia="Book Antiqua" w:hAnsi="Book Antiqua" w:cs="Book Antiqua"/>
          <w:b/>
          <w:sz w:val="26"/>
          <w:szCs w:val="26"/>
        </w:rPr>
        <w:t xml:space="preserve"> Closing Remarks</w:t>
      </w:r>
    </w:p>
    <w:p w:rsidR="00AB3207" w:rsidRPr="000F482E" w:rsidRDefault="006C3EC5">
      <w:pPr>
        <w:rPr>
          <w:rFonts w:ascii="Book Antiqua" w:eastAsia="Book Antiqua" w:hAnsi="Book Antiqua" w:cs="Book Antiqua"/>
          <w:sz w:val="24"/>
          <w:szCs w:val="24"/>
        </w:rPr>
      </w:pPr>
      <w:r w:rsidRPr="000F482E">
        <w:rPr>
          <w:rFonts w:ascii="Book Antiqua" w:eastAsia="Book Antiqua" w:hAnsi="Book Antiqua" w:cs="Book Antiqua"/>
          <w:sz w:val="24"/>
          <w:szCs w:val="24"/>
        </w:rPr>
        <w:t xml:space="preserve">The </w:t>
      </w:r>
      <w:r w:rsidR="00772C96" w:rsidRPr="000F482E">
        <w:rPr>
          <w:rFonts w:ascii="Book Antiqua" w:eastAsia="Book Antiqua" w:hAnsi="Book Antiqua" w:cs="Book Antiqua"/>
          <w:sz w:val="24"/>
          <w:szCs w:val="24"/>
        </w:rPr>
        <w:t xml:space="preserve">ATU </w:t>
      </w:r>
      <w:r w:rsidRPr="000F482E">
        <w:rPr>
          <w:rFonts w:ascii="Book Antiqua" w:eastAsia="Book Antiqua" w:hAnsi="Book Antiqua" w:cs="Book Antiqua"/>
          <w:sz w:val="24"/>
          <w:szCs w:val="24"/>
        </w:rPr>
        <w:t>S</w:t>
      </w:r>
      <w:r w:rsidR="00772C96" w:rsidRPr="000F482E">
        <w:rPr>
          <w:rFonts w:ascii="Book Antiqua" w:eastAsia="Book Antiqua" w:hAnsi="Book Antiqua" w:cs="Book Antiqua"/>
          <w:sz w:val="24"/>
          <w:szCs w:val="24"/>
        </w:rPr>
        <w:t xml:space="preserve">ecretary </w:t>
      </w:r>
      <w:r w:rsidRPr="000F482E">
        <w:rPr>
          <w:rFonts w:ascii="Book Antiqua" w:eastAsia="Book Antiqua" w:hAnsi="Book Antiqua" w:cs="Book Antiqua"/>
          <w:sz w:val="24"/>
          <w:szCs w:val="24"/>
        </w:rPr>
        <w:t>G</w:t>
      </w:r>
      <w:r w:rsidR="00772C96" w:rsidRPr="000F482E">
        <w:rPr>
          <w:rFonts w:ascii="Book Antiqua" w:eastAsia="Book Antiqua" w:hAnsi="Book Antiqua" w:cs="Book Antiqua"/>
          <w:sz w:val="24"/>
          <w:szCs w:val="24"/>
        </w:rPr>
        <w:t>eneral,</w:t>
      </w:r>
      <w:r w:rsidRPr="000F482E">
        <w:rPr>
          <w:rFonts w:ascii="Book Antiqua" w:eastAsia="Book Antiqua" w:hAnsi="Book Antiqua" w:cs="Book Antiqua"/>
          <w:sz w:val="24"/>
          <w:szCs w:val="24"/>
        </w:rPr>
        <w:t xml:space="preserve"> </w:t>
      </w:r>
      <w:r w:rsidR="00772C96" w:rsidRPr="000F482E">
        <w:rPr>
          <w:rFonts w:ascii="Book Antiqua" w:eastAsia="Book Antiqua" w:hAnsi="Book Antiqua" w:cs="Book Antiqua"/>
          <w:sz w:val="24"/>
          <w:szCs w:val="24"/>
        </w:rPr>
        <w:t xml:space="preserve">the Chairperson </w:t>
      </w:r>
      <w:r w:rsidR="0003305E" w:rsidRPr="000F482E">
        <w:rPr>
          <w:rFonts w:ascii="Book Antiqua" w:eastAsia="Book Antiqua" w:hAnsi="Book Antiqua" w:cs="Book Antiqua"/>
          <w:sz w:val="24"/>
          <w:szCs w:val="24"/>
        </w:rPr>
        <w:t xml:space="preserve">and </w:t>
      </w:r>
      <w:r w:rsidR="00772C96" w:rsidRPr="000F482E">
        <w:rPr>
          <w:rFonts w:ascii="Book Antiqua" w:eastAsia="Book Antiqua" w:hAnsi="Book Antiqua" w:cs="Book Antiqua"/>
          <w:sz w:val="24"/>
          <w:szCs w:val="24"/>
        </w:rPr>
        <w:t>DG, DCDT</w:t>
      </w:r>
      <w:r w:rsidR="0003305E" w:rsidRPr="000F482E">
        <w:rPr>
          <w:rFonts w:ascii="Book Antiqua" w:eastAsia="Book Antiqua" w:hAnsi="Book Antiqua" w:cs="Book Antiqua"/>
          <w:sz w:val="24"/>
          <w:szCs w:val="24"/>
        </w:rPr>
        <w:t xml:space="preserve"> </w:t>
      </w:r>
      <w:r w:rsidRPr="000F482E">
        <w:rPr>
          <w:rFonts w:ascii="Book Antiqua" w:eastAsia="Book Antiqua" w:hAnsi="Book Antiqua" w:cs="Book Antiqua"/>
          <w:sz w:val="24"/>
          <w:szCs w:val="24"/>
        </w:rPr>
        <w:t xml:space="preserve">gave </w:t>
      </w:r>
      <w:r w:rsidR="0003305E" w:rsidRPr="000F482E">
        <w:rPr>
          <w:rFonts w:ascii="Book Antiqua" w:eastAsia="Book Antiqua" w:hAnsi="Book Antiqua" w:cs="Book Antiqua"/>
          <w:sz w:val="24"/>
          <w:szCs w:val="24"/>
        </w:rPr>
        <w:t xml:space="preserve">their </w:t>
      </w:r>
      <w:r w:rsidRPr="000F482E">
        <w:rPr>
          <w:rFonts w:ascii="Book Antiqua" w:eastAsia="Book Antiqua" w:hAnsi="Book Antiqua" w:cs="Book Antiqua"/>
          <w:sz w:val="24"/>
          <w:szCs w:val="24"/>
        </w:rPr>
        <w:t>closing remarks</w:t>
      </w:r>
      <w:r w:rsidR="0003305E" w:rsidRPr="000F482E">
        <w:rPr>
          <w:rFonts w:ascii="Book Antiqua" w:eastAsia="Book Antiqua" w:hAnsi="Book Antiqua" w:cs="Book Antiqua"/>
          <w:sz w:val="24"/>
          <w:szCs w:val="24"/>
        </w:rPr>
        <w:t>, thank</w:t>
      </w:r>
      <w:r w:rsidR="00772C96" w:rsidRPr="000F482E">
        <w:rPr>
          <w:rFonts w:ascii="Book Antiqua" w:eastAsia="Book Antiqua" w:hAnsi="Book Antiqua" w:cs="Book Antiqua"/>
          <w:sz w:val="24"/>
          <w:szCs w:val="24"/>
        </w:rPr>
        <w:t xml:space="preserve">ing </w:t>
      </w:r>
      <w:r w:rsidR="0003305E" w:rsidRPr="000F482E">
        <w:rPr>
          <w:rFonts w:ascii="Book Antiqua" w:eastAsia="Book Antiqua" w:hAnsi="Book Antiqua" w:cs="Book Antiqua"/>
          <w:sz w:val="24"/>
          <w:szCs w:val="24"/>
        </w:rPr>
        <w:t>everyone</w:t>
      </w:r>
      <w:r w:rsidR="00772C96" w:rsidRPr="000F482E">
        <w:rPr>
          <w:rFonts w:ascii="Book Antiqua" w:eastAsia="Book Antiqua" w:hAnsi="Book Antiqua" w:cs="Book Antiqua"/>
          <w:sz w:val="24"/>
          <w:szCs w:val="24"/>
        </w:rPr>
        <w:t xml:space="preserve"> for their active participation and commitment to the success of APM24-3. The meeting came to a close</w:t>
      </w:r>
      <w:r w:rsidRPr="000F482E">
        <w:rPr>
          <w:rFonts w:ascii="Book Antiqua" w:eastAsia="Book Antiqua" w:hAnsi="Book Antiqua" w:cs="Book Antiqua"/>
          <w:sz w:val="24"/>
          <w:szCs w:val="24"/>
        </w:rPr>
        <w:t xml:space="preserve"> at about 1PM</w:t>
      </w:r>
    </w:p>
    <w:p w:rsidR="00116F8B" w:rsidRPr="000F482E" w:rsidRDefault="00772C96" w:rsidP="00B762FD">
      <w:pPr>
        <w:pStyle w:val="Heading1"/>
        <w:rPr>
          <w:rFonts w:ascii="Book Antiqua" w:eastAsia="Book Antiqua" w:hAnsi="Book Antiqua" w:cs="Book Antiqua"/>
          <w:b/>
          <w:sz w:val="26"/>
          <w:szCs w:val="26"/>
        </w:rPr>
      </w:pPr>
      <w:bookmarkStart w:id="25" w:name="_heading=h.3whwml4" w:colFirst="0" w:colLast="0"/>
      <w:bookmarkEnd w:id="25"/>
      <w:r w:rsidRPr="000F482E">
        <w:rPr>
          <w:rFonts w:ascii="Book Antiqua" w:eastAsia="Book Antiqua" w:hAnsi="Book Antiqua" w:cs="Book Antiqua"/>
          <w:b/>
          <w:sz w:val="26"/>
          <w:szCs w:val="26"/>
        </w:rPr>
        <w:t xml:space="preserve"> </w:t>
      </w:r>
      <w:r w:rsidR="006C3EC5" w:rsidRPr="000F482E">
        <w:rPr>
          <w:rFonts w:ascii="Book Antiqua" w:eastAsia="Book Antiqua" w:hAnsi="Book Antiqua" w:cs="Book Antiqua"/>
          <w:b/>
          <w:sz w:val="26"/>
          <w:szCs w:val="26"/>
        </w:rPr>
        <w:t>Appendix I:  APM24-03 Working Groups Reports</w:t>
      </w:r>
    </w:p>
    <w:tbl>
      <w:tblPr>
        <w:tblStyle w:val="a1"/>
        <w:tblpPr w:leftFromText="180" w:rightFromText="180" w:vertAnchor="text"/>
        <w:tblW w:w="9016" w:type="dxa"/>
        <w:tblBorders>
          <w:top w:val="dotted" w:sz="4" w:space="0" w:color="000000"/>
          <w:left w:val="dotted" w:sz="4" w:space="0" w:color="000000"/>
          <w:bottom w:val="dotted" w:sz="4" w:space="0" w:color="000000"/>
          <w:right w:val="dotted" w:sz="4" w:space="0" w:color="000000"/>
          <w:insideH w:val="dotted" w:sz="4" w:space="0" w:color="000000"/>
          <w:insideV w:val="dotted" w:sz="4" w:space="0" w:color="000000"/>
        </w:tblBorders>
        <w:tblLayout w:type="fixed"/>
        <w:tblLook w:val="0400" w:firstRow="0" w:lastRow="0" w:firstColumn="0" w:lastColumn="0" w:noHBand="0" w:noVBand="1"/>
      </w:tblPr>
      <w:tblGrid>
        <w:gridCol w:w="4508"/>
        <w:gridCol w:w="4508"/>
      </w:tblGrid>
      <w:tr w:rsidR="00116F8B" w:rsidRPr="000F482E">
        <w:tc>
          <w:tcPr>
            <w:tcW w:w="4508" w:type="dxa"/>
          </w:tcPr>
          <w:p w:rsidR="00116F8B" w:rsidRPr="000F482E" w:rsidRDefault="00116F8B">
            <w:pPr>
              <w:rPr>
                <w:rFonts w:ascii="Book Antiqua" w:eastAsia="Book Antiqua" w:hAnsi="Book Antiqua" w:cs="Book Antiqua"/>
                <w:sz w:val="26"/>
                <w:szCs w:val="26"/>
              </w:rPr>
            </w:pPr>
          </w:p>
          <w:p w:rsidR="00116F8B" w:rsidRPr="000F482E" w:rsidRDefault="00116F8B">
            <w:pPr>
              <w:rPr>
                <w:rFonts w:ascii="Book Antiqua" w:eastAsia="Book Antiqua" w:hAnsi="Book Antiqua" w:cs="Book Antiqua"/>
                <w:sz w:val="26"/>
                <w:szCs w:val="26"/>
              </w:rPr>
            </w:pPr>
          </w:p>
          <w:p w:rsidR="00116F8B" w:rsidRPr="000F482E" w:rsidRDefault="006C3EC5">
            <w:pPr>
              <w:rPr>
                <w:rFonts w:ascii="Book Antiqua" w:eastAsia="Book Antiqua" w:hAnsi="Book Antiqua" w:cs="Book Antiqua"/>
                <w:sz w:val="26"/>
                <w:szCs w:val="26"/>
              </w:rPr>
            </w:pPr>
            <w:r w:rsidRPr="000F482E">
              <w:rPr>
                <w:rFonts w:ascii="Book Antiqua" w:eastAsia="Book Antiqua" w:hAnsi="Book Antiqua" w:cs="Book Antiqua"/>
                <w:sz w:val="26"/>
                <w:szCs w:val="26"/>
              </w:rPr>
              <w:t>WORKING GROUP 1 REPORT</w:t>
            </w:r>
          </w:p>
          <w:p w:rsidR="00116F8B" w:rsidRPr="000F482E" w:rsidRDefault="00116F8B">
            <w:pPr>
              <w:rPr>
                <w:rFonts w:ascii="Book Antiqua" w:eastAsia="Book Antiqua" w:hAnsi="Book Antiqua" w:cs="Book Antiqua"/>
                <w:sz w:val="26"/>
                <w:szCs w:val="26"/>
              </w:rPr>
            </w:pPr>
          </w:p>
          <w:p w:rsidR="00116F8B" w:rsidRPr="000F482E" w:rsidRDefault="00116F8B">
            <w:pPr>
              <w:rPr>
                <w:rFonts w:ascii="Book Antiqua" w:eastAsia="Book Antiqua" w:hAnsi="Book Antiqua" w:cs="Book Antiqua"/>
                <w:sz w:val="26"/>
                <w:szCs w:val="26"/>
              </w:rPr>
            </w:pPr>
          </w:p>
          <w:p w:rsidR="00116F8B" w:rsidRPr="000F482E" w:rsidRDefault="00116F8B">
            <w:pPr>
              <w:rPr>
                <w:rFonts w:ascii="Book Antiqua" w:eastAsia="Book Antiqua" w:hAnsi="Book Antiqua" w:cs="Book Antiqua"/>
                <w:sz w:val="26"/>
                <w:szCs w:val="26"/>
              </w:rPr>
            </w:pPr>
          </w:p>
        </w:tc>
        <w:tc>
          <w:tcPr>
            <w:tcW w:w="4508" w:type="dxa"/>
          </w:tcPr>
          <w:p w:rsidR="00116F8B" w:rsidRPr="000F482E" w:rsidRDefault="00116F8B">
            <w:pPr>
              <w:jc w:val="center"/>
              <w:rPr>
                <w:rFonts w:ascii="Book Antiqua" w:eastAsia="Book Antiqua" w:hAnsi="Book Antiqua" w:cs="Book Antiqua"/>
                <w:sz w:val="26"/>
                <w:szCs w:val="26"/>
              </w:rPr>
            </w:pPr>
          </w:p>
          <w:p w:rsidR="00116F8B" w:rsidRPr="000F482E" w:rsidRDefault="00116F8B">
            <w:pPr>
              <w:jc w:val="center"/>
              <w:rPr>
                <w:rFonts w:ascii="Book Antiqua" w:eastAsia="Book Antiqua" w:hAnsi="Book Antiqua" w:cs="Book Antiqua"/>
                <w:sz w:val="26"/>
                <w:szCs w:val="26"/>
              </w:rPr>
            </w:pPr>
          </w:p>
          <w:bookmarkStart w:id="26" w:name="_heading=h.2bn6wsx" w:colFirst="0" w:colLast="0"/>
          <w:bookmarkEnd w:id="26"/>
          <w:p w:rsidR="00116F8B" w:rsidRPr="000F482E" w:rsidRDefault="006C3EC5">
            <w:pPr>
              <w:jc w:val="center"/>
              <w:rPr>
                <w:rFonts w:ascii="Book Antiqua" w:eastAsia="Book Antiqua" w:hAnsi="Book Antiqua" w:cs="Book Antiqua"/>
                <w:sz w:val="26"/>
                <w:szCs w:val="26"/>
              </w:rPr>
            </w:pPr>
            <w:r w:rsidRPr="000F482E">
              <w:rPr>
                <w:rFonts w:ascii="Book Antiqua" w:eastAsia="Book Antiqua" w:hAnsi="Book Antiqua" w:cs="Book Antiqua"/>
                <w:sz w:val="26"/>
                <w:szCs w:val="26"/>
              </w:rPr>
              <w:object w:dxaOrig="1515" w:dyaOrig="97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75pt;height:48.75pt" o:ole="">
                  <v:imagedata r:id="rId10" o:title=""/>
                </v:shape>
                <o:OLEObject Type="Embed" ProgID="Word.Document.12" ShapeID="_x0000_i1025" DrawAspect="Icon" ObjectID="_1786540932" r:id="rId11">
                  <o:FieldCodes>\s</o:FieldCodes>
                </o:OLEObject>
              </w:object>
            </w:r>
          </w:p>
        </w:tc>
      </w:tr>
      <w:tr w:rsidR="00116F8B" w:rsidRPr="000F482E">
        <w:tc>
          <w:tcPr>
            <w:tcW w:w="4508" w:type="dxa"/>
          </w:tcPr>
          <w:p w:rsidR="00116F8B" w:rsidRPr="000F482E" w:rsidRDefault="00116F8B">
            <w:pPr>
              <w:rPr>
                <w:rFonts w:ascii="Book Antiqua" w:eastAsia="Book Antiqua" w:hAnsi="Book Antiqua" w:cs="Book Antiqua"/>
                <w:sz w:val="26"/>
                <w:szCs w:val="26"/>
              </w:rPr>
            </w:pPr>
          </w:p>
          <w:p w:rsidR="00116F8B" w:rsidRPr="000F482E" w:rsidRDefault="00116F8B">
            <w:pPr>
              <w:rPr>
                <w:rFonts w:ascii="Book Antiqua" w:eastAsia="Book Antiqua" w:hAnsi="Book Antiqua" w:cs="Book Antiqua"/>
                <w:sz w:val="26"/>
                <w:szCs w:val="26"/>
              </w:rPr>
            </w:pPr>
          </w:p>
          <w:p w:rsidR="00116F8B" w:rsidRPr="000F482E" w:rsidRDefault="006C3EC5">
            <w:pPr>
              <w:rPr>
                <w:rFonts w:ascii="Book Antiqua" w:eastAsia="Book Antiqua" w:hAnsi="Book Antiqua" w:cs="Book Antiqua"/>
                <w:sz w:val="26"/>
                <w:szCs w:val="26"/>
              </w:rPr>
            </w:pPr>
            <w:r w:rsidRPr="000F482E">
              <w:rPr>
                <w:rFonts w:ascii="Book Antiqua" w:eastAsia="Book Antiqua" w:hAnsi="Book Antiqua" w:cs="Book Antiqua"/>
                <w:sz w:val="26"/>
                <w:szCs w:val="26"/>
              </w:rPr>
              <w:t>WORKING GROUP 2 REPORT</w:t>
            </w:r>
          </w:p>
          <w:p w:rsidR="00116F8B" w:rsidRPr="000F482E" w:rsidRDefault="00116F8B">
            <w:pPr>
              <w:rPr>
                <w:rFonts w:ascii="Book Antiqua" w:eastAsia="Book Antiqua" w:hAnsi="Book Antiqua" w:cs="Book Antiqua"/>
                <w:sz w:val="26"/>
                <w:szCs w:val="26"/>
              </w:rPr>
            </w:pPr>
          </w:p>
          <w:p w:rsidR="00116F8B" w:rsidRPr="000F482E" w:rsidRDefault="00116F8B">
            <w:pPr>
              <w:rPr>
                <w:rFonts w:ascii="Book Antiqua" w:eastAsia="Book Antiqua" w:hAnsi="Book Antiqua" w:cs="Book Antiqua"/>
                <w:sz w:val="26"/>
                <w:szCs w:val="26"/>
              </w:rPr>
            </w:pPr>
          </w:p>
          <w:p w:rsidR="00116F8B" w:rsidRPr="000F482E" w:rsidRDefault="00116F8B">
            <w:pPr>
              <w:rPr>
                <w:rFonts w:ascii="Book Antiqua" w:eastAsia="Book Antiqua" w:hAnsi="Book Antiqua" w:cs="Book Antiqua"/>
                <w:sz w:val="26"/>
                <w:szCs w:val="26"/>
              </w:rPr>
            </w:pPr>
          </w:p>
        </w:tc>
        <w:tc>
          <w:tcPr>
            <w:tcW w:w="4508" w:type="dxa"/>
          </w:tcPr>
          <w:p w:rsidR="00116F8B" w:rsidRPr="000F482E" w:rsidRDefault="00116F8B">
            <w:pPr>
              <w:jc w:val="center"/>
              <w:rPr>
                <w:rFonts w:ascii="Book Antiqua" w:eastAsia="Book Antiqua" w:hAnsi="Book Antiqua" w:cs="Book Antiqua"/>
                <w:sz w:val="26"/>
                <w:szCs w:val="26"/>
              </w:rPr>
            </w:pPr>
          </w:p>
          <w:bookmarkStart w:id="27" w:name="_heading=h.qsh70q" w:colFirst="0" w:colLast="0"/>
          <w:bookmarkEnd w:id="27"/>
          <w:p w:rsidR="00116F8B" w:rsidRPr="000F482E" w:rsidRDefault="006C3EC5">
            <w:pPr>
              <w:jc w:val="center"/>
              <w:rPr>
                <w:rFonts w:ascii="Book Antiqua" w:eastAsia="Book Antiqua" w:hAnsi="Book Antiqua" w:cs="Book Antiqua"/>
                <w:sz w:val="26"/>
                <w:szCs w:val="26"/>
              </w:rPr>
            </w:pPr>
            <w:r w:rsidRPr="000F482E">
              <w:rPr>
                <w:rFonts w:ascii="Book Antiqua" w:eastAsia="Book Antiqua" w:hAnsi="Book Antiqua" w:cs="Book Antiqua"/>
                <w:sz w:val="26"/>
                <w:szCs w:val="26"/>
              </w:rPr>
              <w:object w:dxaOrig="1515" w:dyaOrig="977">
                <v:shape id="_x0000_i1026" type="#_x0000_t75" style="width:75.75pt;height:48.75pt" o:ole="">
                  <v:imagedata r:id="rId12" o:title=""/>
                </v:shape>
                <o:OLEObject Type="Embed" ProgID="Word.Document.12" ShapeID="_x0000_i1026" DrawAspect="Icon" ObjectID="_1786540933" r:id="rId13">
                  <o:FieldCodes>\s</o:FieldCodes>
                </o:OLEObject>
              </w:object>
            </w:r>
          </w:p>
          <w:p w:rsidR="00116F8B" w:rsidRPr="000F482E" w:rsidRDefault="00116F8B">
            <w:pPr>
              <w:jc w:val="center"/>
              <w:rPr>
                <w:rFonts w:ascii="Book Antiqua" w:eastAsia="Book Antiqua" w:hAnsi="Book Antiqua" w:cs="Book Antiqua"/>
                <w:sz w:val="26"/>
                <w:szCs w:val="26"/>
              </w:rPr>
            </w:pPr>
          </w:p>
        </w:tc>
      </w:tr>
    </w:tbl>
    <w:p w:rsidR="00116F8B" w:rsidRPr="000F482E" w:rsidRDefault="00116F8B">
      <w:pPr>
        <w:rPr>
          <w:rFonts w:ascii="Book Antiqua" w:eastAsia="Book Antiqua" w:hAnsi="Book Antiqua" w:cs="Book Antiqua"/>
          <w:sz w:val="26"/>
          <w:szCs w:val="26"/>
        </w:rPr>
      </w:pPr>
    </w:p>
    <w:p w:rsidR="00116F8B" w:rsidRPr="000F482E" w:rsidRDefault="00B762FD" w:rsidP="00B762FD">
      <w:pPr>
        <w:pStyle w:val="Heading1"/>
        <w:rPr>
          <w:rFonts w:ascii="Book Antiqua" w:eastAsia="Book Antiqua" w:hAnsi="Book Antiqua" w:cs="Book Antiqua"/>
          <w:b/>
          <w:sz w:val="26"/>
          <w:szCs w:val="26"/>
        </w:rPr>
      </w:pPr>
      <w:bookmarkStart w:id="28" w:name="_heading=h.5n35zsvwodvv" w:colFirst="0" w:colLast="0"/>
      <w:bookmarkEnd w:id="28"/>
      <w:r w:rsidRPr="000F482E">
        <w:rPr>
          <w:rFonts w:ascii="Book Antiqua" w:eastAsia="Book Antiqua" w:hAnsi="Book Antiqua" w:cs="Book Antiqua"/>
          <w:b/>
          <w:sz w:val="26"/>
          <w:szCs w:val="26"/>
        </w:rPr>
        <w:t>Appendix Il:  APM24-03 Summary List/Matrix of endorsed AFCPs</w:t>
      </w:r>
    </w:p>
    <w:bookmarkStart w:id="29" w:name="_MON_1786274055"/>
    <w:bookmarkEnd w:id="29"/>
    <w:p w:rsidR="0052214A" w:rsidRPr="000F482E" w:rsidRDefault="0052214A" w:rsidP="0052214A">
      <w:r w:rsidRPr="000F482E">
        <w:object w:dxaOrig="1539" w:dyaOrig="997">
          <v:shape id="_x0000_i1027" type="#_x0000_t75" style="width:77.25pt;height:50.25pt" o:ole="">
            <v:imagedata r:id="rId14" o:title=""/>
          </v:shape>
          <o:OLEObject Type="Embed" ProgID="Word.Document.12" ShapeID="_x0000_i1027" DrawAspect="Icon" ObjectID="_1786540934" r:id="rId15">
            <o:FieldCodes>\s</o:FieldCodes>
          </o:OLEObject>
        </w:object>
      </w:r>
    </w:p>
    <w:p w:rsidR="002001E5" w:rsidRPr="000F482E" w:rsidRDefault="00772C96" w:rsidP="00665335">
      <w:pPr>
        <w:pStyle w:val="Heading1"/>
        <w:rPr>
          <w:rFonts w:ascii="Book Antiqua" w:eastAsia="Book Antiqua" w:hAnsi="Book Antiqua" w:cs="Book Antiqua"/>
          <w:b/>
          <w:sz w:val="26"/>
          <w:szCs w:val="26"/>
        </w:rPr>
      </w:pPr>
      <w:bookmarkStart w:id="30" w:name="_heading=h.nfpdpvjrgm7u" w:colFirst="0" w:colLast="0"/>
      <w:bookmarkStart w:id="31" w:name="_heading=h.xd4mbk8th71j" w:colFirst="0" w:colLast="0"/>
      <w:bookmarkStart w:id="32" w:name="_heading=h.t2i2fcxvvehs" w:colFirst="0" w:colLast="0"/>
      <w:bookmarkStart w:id="33" w:name="_heading=h.75z7wg7t5cgf" w:colFirst="0" w:colLast="0"/>
      <w:bookmarkStart w:id="34" w:name="_heading=h.dh77hdxjm011" w:colFirst="0" w:colLast="0"/>
      <w:bookmarkStart w:id="35" w:name="_heading=h.3as4poj" w:colFirst="0" w:colLast="0"/>
      <w:bookmarkStart w:id="36" w:name="_heading=h.p7phytz5164s" w:colFirst="0" w:colLast="0"/>
      <w:bookmarkStart w:id="37" w:name="_heading=h.49x2ik5" w:colFirst="0" w:colLast="0"/>
      <w:bookmarkStart w:id="38" w:name="_Hlk175169530"/>
      <w:bookmarkEnd w:id="30"/>
      <w:bookmarkEnd w:id="31"/>
      <w:bookmarkEnd w:id="32"/>
      <w:bookmarkEnd w:id="33"/>
      <w:bookmarkEnd w:id="34"/>
      <w:bookmarkEnd w:id="35"/>
      <w:bookmarkEnd w:id="36"/>
      <w:bookmarkEnd w:id="37"/>
      <w:r w:rsidRPr="000F482E">
        <w:rPr>
          <w:rFonts w:ascii="Book Antiqua" w:eastAsia="Book Antiqua" w:hAnsi="Book Antiqua" w:cs="Book Antiqua"/>
          <w:b/>
          <w:sz w:val="26"/>
          <w:szCs w:val="26"/>
        </w:rPr>
        <w:t>Appendix III</w:t>
      </w:r>
      <w:r w:rsidR="002001E5" w:rsidRPr="000F482E">
        <w:rPr>
          <w:rFonts w:ascii="Book Antiqua" w:eastAsia="Book Antiqua" w:hAnsi="Book Antiqua" w:cs="Book Antiqua"/>
          <w:b/>
          <w:sz w:val="26"/>
          <w:szCs w:val="26"/>
        </w:rPr>
        <w:t>:</w:t>
      </w:r>
      <w:r w:rsidRPr="000F482E">
        <w:rPr>
          <w:rFonts w:ascii="Book Antiqua" w:eastAsia="Book Antiqua" w:hAnsi="Book Antiqua" w:cs="Book Antiqua"/>
          <w:b/>
          <w:sz w:val="26"/>
          <w:szCs w:val="26"/>
        </w:rPr>
        <w:t xml:space="preserve"> </w:t>
      </w:r>
      <w:r w:rsidR="002001E5" w:rsidRPr="000F482E">
        <w:rPr>
          <w:rFonts w:ascii="Book Antiqua" w:eastAsia="Book Antiqua" w:hAnsi="Book Antiqua" w:cs="Book Antiqua"/>
          <w:b/>
          <w:sz w:val="26"/>
          <w:szCs w:val="26"/>
        </w:rPr>
        <w:t xml:space="preserve">Speeches </w:t>
      </w:r>
    </w:p>
    <w:p w:rsidR="00116F8B" w:rsidRPr="000F482E" w:rsidRDefault="006C3EC5" w:rsidP="00665335">
      <w:pPr>
        <w:pStyle w:val="Heading1"/>
        <w:rPr>
          <w:rFonts w:ascii="Book Antiqua" w:eastAsia="Book Antiqua" w:hAnsi="Book Antiqua" w:cs="Book Antiqua"/>
          <w:b/>
          <w:sz w:val="26"/>
          <w:szCs w:val="26"/>
        </w:rPr>
      </w:pPr>
      <w:r w:rsidRPr="000F482E">
        <w:rPr>
          <w:rFonts w:ascii="Book Antiqua" w:eastAsia="Book Antiqua" w:hAnsi="Book Antiqua" w:cs="Book Antiqua"/>
          <w:b/>
          <w:sz w:val="26"/>
          <w:szCs w:val="26"/>
        </w:rPr>
        <w:t>Appendix I</w:t>
      </w:r>
      <w:r w:rsidR="002001E5" w:rsidRPr="000F482E">
        <w:rPr>
          <w:rFonts w:ascii="Book Antiqua" w:eastAsia="Book Antiqua" w:hAnsi="Book Antiqua" w:cs="Book Antiqua"/>
          <w:b/>
          <w:sz w:val="26"/>
          <w:szCs w:val="26"/>
        </w:rPr>
        <w:t>V</w:t>
      </w:r>
      <w:r w:rsidRPr="000F482E">
        <w:rPr>
          <w:rFonts w:ascii="Book Antiqua" w:eastAsia="Book Antiqua" w:hAnsi="Book Antiqua" w:cs="Book Antiqua"/>
          <w:b/>
          <w:sz w:val="26"/>
          <w:szCs w:val="26"/>
        </w:rPr>
        <w:t>- Meeting Participants</w:t>
      </w:r>
      <w:bookmarkEnd w:id="38"/>
    </w:p>
    <w:bookmarkStart w:id="39" w:name="_MON_1786275028"/>
    <w:bookmarkEnd w:id="39"/>
    <w:p w:rsidR="00207CE7" w:rsidRPr="000F482E" w:rsidRDefault="00207CE7" w:rsidP="00207CE7">
      <w:r w:rsidRPr="000F482E">
        <w:object w:dxaOrig="1539" w:dyaOrig="997">
          <v:shape id="_x0000_i1028" type="#_x0000_t75" style="width:77.25pt;height:50.25pt" o:ole="">
            <v:imagedata r:id="rId16" o:title=""/>
          </v:shape>
          <o:OLEObject Type="Embed" ProgID="Word.Document.12" ShapeID="_x0000_i1028" DrawAspect="Icon" ObjectID="_1786540935" r:id="rId17">
            <o:FieldCodes>\s</o:FieldCodes>
          </o:OLEObject>
        </w:object>
      </w:r>
    </w:p>
    <w:p w:rsidR="00665335" w:rsidRPr="000F482E" w:rsidRDefault="00B762FD" w:rsidP="00665335">
      <w:pPr>
        <w:pStyle w:val="Heading1"/>
        <w:rPr>
          <w:rFonts w:ascii="Book Antiqua" w:eastAsia="Book Antiqua" w:hAnsi="Book Antiqua" w:cs="Book Antiqua"/>
          <w:b/>
          <w:sz w:val="26"/>
          <w:szCs w:val="26"/>
        </w:rPr>
      </w:pPr>
      <w:r w:rsidRPr="000F482E">
        <w:rPr>
          <w:rFonts w:ascii="Book Antiqua" w:eastAsia="Book Antiqua" w:hAnsi="Book Antiqua" w:cs="Book Antiqua"/>
          <w:b/>
          <w:sz w:val="26"/>
          <w:szCs w:val="26"/>
        </w:rPr>
        <w:t>Appendix V- Agenda/Work Program</w:t>
      </w:r>
    </w:p>
    <w:bookmarkStart w:id="40" w:name="_MON_1786276394"/>
    <w:bookmarkEnd w:id="40"/>
    <w:p w:rsidR="00207CE7" w:rsidRPr="000F482E" w:rsidRDefault="00A2550E" w:rsidP="00207CE7">
      <w:r w:rsidRPr="000F482E">
        <w:object w:dxaOrig="1539" w:dyaOrig="997">
          <v:shape id="_x0000_i1029" type="#_x0000_t75" style="width:77.25pt;height:50.25pt" o:ole="">
            <v:imagedata r:id="rId18" o:title=""/>
          </v:shape>
          <o:OLEObject Type="Embed" ProgID="Word.Document.12" ShapeID="_x0000_i1029" DrawAspect="Icon" ObjectID="_1786540936" r:id="rId19">
            <o:FieldCodes>\s</o:FieldCodes>
          </o:OLEObject>
        </w:object>
      </w:r>
    </w:p>
    <w:p w:rsidR="00665335" w:rsidRPr="000F482E" w:rsidRDefault="00665335" w:rsidP="00665335">
      <w:pPr>
        <w:pStyle w:val="Heading1"/>
        <w:rPr>
          <w:rFonts w:ascii="Book Antiqua" w:eastAsia="Book Antiqua" w:hAnsi="Book Antiqua" w:cs="Book Antiqua"/>
          <w:b/>
          <w:sz w:val="26"/>
          <w:szCs w:val="26"/>
        </w:rPr>
      </w:pPr>
      <w:r w:rsidRPr="000F482E">
        <w:rPr>
          <w:rFonts w:ascii="Book Antiqua" w:eastAsia="Book Antiqua" w:hAnsi="Book Antiqua" w:cs="Book Antiqua"/>
          <w:b/>
          <w:sz w:val="26"/>
          <w:szCs w:val="26"/>
        </w:rPr>
        <w:t>Appendix VI- Candidates for Chairs and Vice Chairs</w:t>
      </w:r>
    </w:p>
    <w:bookmarkStart w:id="41" w:name="_MON_1786274621"/>
    <w:bookmarkEnd w:id="41"/>
    <w:p w:rsidR="00665335" w:rsidRPr="00665335" w:rsidRDefault="00207CE7" w:rsidP="00665335">
      <w:pPr>
        <w:rPr>
          <w:rFonts w:ascii="Book Antiqua" w:eastAsia="Book Antiqua" w:hAnsi="Book Antiqua" w:cs="Book Antiqua"/>
          <w:sz w:val="24"/>
          <w:szCs w:val="24"/>
        </w:rPr>
      </w:pPr>
      <w:r w:rsidRPr="000F482E">
        <w:rPr>
          <w:rFonts w:ascii="Book Antiqua" w:eastAsia="Book Antiqua" w:hAnsi="Book Antiqua" w:cs="Book Antiqua"/>
          <w:sz w:val="24"/>
          <w:szCs w:val="24"/>
        </w:rPr>
        <w:object w:dxaOrig="1539" w:dyaOrig="997">
          <v:shape id="_x0000_i1030" type="#_x0000_t75" style="width:77.25pt;height:50.25pt" o:ole="">
            <v:imagedata r:id="rId20" o:title=""/>
          </v:shape>
          <o:OLEObject Type="Embed" ProgID="Word.Document.12" ShapeID="_x0000_i1030" DrawAspect="Icon" ObjectID="_1786540937" r:id="rId21">
            <o:FieldCodes>\s</o:FieldCodes>
          </o:OLEObject>
        </w:object>
      </w:r>
    </w:p>
    <w:sectPr w:rsidR="00665335" w:rsidRPr="00665335">
      <w:headerReference w:type="even" r:id="rId22"/>
      <w:headerReference w:type="default" r:id="rId23"/>
      <w:footerReference w:type="default" r:id="rId24"/>
      <w:headerReference w:type="first" r:id="rId25"/>
      <w:footerReference w:type="first" r:id="rId26"/>
      <w:pgSz w:w="12240" w:h="15840"/>
      <w:pgMar w:top="1440" w:right="1440" w:bottom="1440" w:left="1440" w:header="720" w:footer="720" w:gutter="0"/>
      <w:pgNumType w:start="0"/>
      <w:cols w:space="720"/>
      <w:titlePg/>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E0BE2" w:rsidRDefault="006E0BE2">
      <w:pPr>
        <w:spacing w:after="0" w:line="240" w:lineRule="auto"/>
      </w:pPr>
      <w:r>
        <w:separator/>
      </w:r>
    </w:p>
  </w:endnote>
  <w:endnote w:type="continuationSeparator" w:id="0">
    <w:p w:rsidR="006E0BE2" w:rsidRDefault="006E0BE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
    <w:altName w:val="Yu Gothic"/>
    <w:panose1 w:val="00000000000000000000"/>
    <w:charset w:val="00"/>
    <w:family w:val="roman"/>
    <w:notTrueType/>
    <w:pitch w:val="default"/>
  </w:font>
  <w:font w:name="SimSun">
    <w:altName w:val="宋体"/>
    <w:panose1 w:val="02010600030101010101"/>
    <w:charset w:val="86"/>
    <w:family w:val="auto"/>
    <w:pitch w:val="variable"/>
    <w:sig w:usb0="00000203" w:usb1="288F0000" w:usb2="00000016" w:usb3="00000000" w:csb0="00040001" w:csb1="00000000"/>
  </w:font>
  <w:font w:name="Georgia">
    <w:panose1 w:val="02040502050405020303"/>
    <w:charset w:val="00"/>
    <w:family w:val="roman"/>
    <w:pitch w:val="variable"/>
    <w:sig w:usb0="000002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B5364" w:rsidRDefault="004B5364">
    <w:pPr>
      <w:tabs>
        <w:tab w:val="left" w:pos="2533"/>
        <w:tab w:val="center" w:pos="4550"/>
        <w:tab w:val="left" w:pos="5818"/>
        <w:tab w:val="right" w:pos="9100"/>
      </w:tabs>
      <w:ind w:right="260"/>
      <w:rPr>
        <w:rFonts w:ascii="Times New Roman" w:eastAsia="Times New Roman" w:hAnsi="Times New Roman" w:cs="Times New Roman"/>
        <w:color w:val="0F243E"/>
      </w:rPr>
    </w:pPr>
    <w:r>
      <w:rPr>
        <w:rFonts w:ascii="Cambria" w:eastAsia="Cambria" w:hAnsi="Cambria" w:cs="Cambria"/>
        <w:color w:val="548DD4"/>
      </w:rPr>
      <w:tab/>
    </w:r>
    <w:r>
      <w:rPr>
        <w:color w:val="548DD4"/>
      </w:rPr>
      <w:tab/>
    </w:r>
    <w:r>
      <w:rPr>
        <w:color w:val="548DD4"/>
      </w:rPr>
      <w:tab/>
    </w:r>
    <w:r>
      <w:rPr>
        <w:color w:val="548DD4"/>
      </w:rPr>
      <w:tab/>
    </w:r>
    <w:r>
      <w:rPr>
        <w:rFonts w:ascii="Times New Roman" w:eastAsia="Times New Roman" w:hAnsi="Times New Roman" w:cs="Times New Roman"/>
        <w:color w:val="548DD4"/>
      </w:rPr>
      <w:t xml:space="preserve">Page </w:t>
    </w:r>
    <w:r>
      <w:rPr>
        <w:rFonts w:ascii="Times New Roman" w:eastAsia="Times New Roman" w:hAnsi="Times New Roman" w:cs="Times New Roman"/>
        <w:color w:val="17365D"/>
      </w:rPr>
      <w:fldChar w:fldCharType="begin"/>
    </w:r>
    <w:r>
      <w:rPr>
        <w:rFonts w:ascii="Times New Roman" w:eastAsia="Times New Roman" w:hAnsi="Times New Roman" w:cs="Times New Roman"/>
        <w:color w:val="17365D"/>
      </w:rPr>
      <w:instrText>PAGE</w:instrText>
    </w:r>
    <w:r>
      <w:rPr>
        <w:rFonts w:ascii="Times New Roman" w:eastAsia="Times New Roman" w:hAnsi="Times New Roman" w:cs="Times New Roman"/>
        <w:color w:val="17365D"/>
      </w:rPr>
      <w:fldChar w:fldCharType="separate"/>
    </w:r>
    <w:r w:rsidR="00AE0A86">
      <w:rPr>
        <w:rFonts w:ascii="Times New Roman" w:eastAsia="Times New Roman" w:hAnsi="Times New Roman" w:cs="Times New Roman"/>
        <w:noProof/>
        <w:color w:val="17365D"/>
      </w:rPr>
      <w:t>3</w:t>
    </w:r>
    <w:r>
      <w:rPr>
        <w:rFonts w:ascii="Times New Roman" w:eastAsia="Times New Roman" w:hAnsi="Times New Roman" w:cs="Times New Roman"/>
        <w:color w:val="17365D"/>
      </w:rPr>
      <w:fldChar w:fldCharType="end"/>
    </w:r>
    <w:r>
      <w:rPr>
        <w:rFonts w:ascii="Times New Roman" w:eastAsia="Times New Roman" w:hAnsi="Times New Roman" w:cs="Times New Roman"/>
        <w:color w:val="17365D"/>
      </w:rPr>
      <w:t xml:space="preserve"> | </w:t>
    </w:r>
    <w:r>
      <w:rPr>
        <w:rFonts w:ascii="Times New Roman" w:eastAsia="Times New Roman" w:hAnsi="Times New Roman" w:cs="Times New Roman"/>
        <w:color w:val="17365D"/>
      </w:rPr>
      <w:fldChar w:fldCharType="begin"/>
    </w:r>
    <w:r>
      <w:rPr>
        <w:rFonts w:ascii="Times New Roman" w:eastAsia="Times New Roman" w:hAnsi="Times New Roman" w:cs="Times New Roman"/>
        <w:color w:val="17365D"/>
      </w:rPr>
      <w:instrText>NUMPAGES</w:instrText>
    </w:r>
    <w:r>
      <w:rPr>
        <w:rFonts w:ascii="Times New Roman" w:eastAsia="Times New Roman" w:hAnsi="Times New Roman" w:cs="Times New Roman"/>
        <w:color w:val="17365D"/>
      </w:rPr>
      <w:fldChar w:fldCharType="separate"/>
    </w:r>
    <w:r w:rsidR="00AE0A86">
      <w:rPr>
        <w:rFonts w:ascii="Times New Roman" w:eastAsia="Times New Roman" w:hAnsi="Times New Roman" w:cs="Times New Roman"/>
        <w:noProof/>
        <w:color w:val="17365D"/>
      </w:rPr>
      <w:t>10</w:t>
    </w:r>
    <w:r>
      <w:rPr>
        <w:rFonts w:ascii="Times New Roman" w:eastAsia="Times New Roman" w:hAnsi="Times New Roman" w:cs="Times New Roman"/>
        <w:color w:val="17365D"/>
      </w:rPr>
      <w:fldChar w:fldCharType="end"/>
    </w:r>
  </w:p>
  <w:p w:rsidR="004B5364" w:rsidRDefault="004B5364">
    <w:pPr>
      <w:pBdr>
        <w:top w:val="nil"/>
        <w:left w:val="nil"/>
        <w:bottom w:val="nil"/>
        <w:right w:val="nil"/>
        <w:between w:val="nil"/>
      </w:pBdr>
      <w:tabs>
        <w:tab w:val="center" w:pos="4680"/>
        <w:tab w:val="right" w:pos="9360"/>
      </w:tabs>
      <w:spacing w:after="0" w:line="240" w:lineRule="auto"/>
      <w:rPr>
        <w:rFonts w:ascii="Cambria" w:eastAsia="Cambria" w:hAnsi="Cambria" w:cs="Cambria"/>
        <w:color w:val="000000"/>
        <w:sz w:val="19"/>
        <w:szCs w:val="19"/>
      </w:rPr>
    </w:pPr>
    <w:r>
      <w:rPr>
        <w:rFonts w:ascii="Book Antiqua" w:eastAsia="Book Antiqua" w:hAnsi="Book Antiqua" w:cs="Book Antiqua"/>
        <w:color w:val="000000"/>
        <w:sz w:val="19"/>
        <w:szCs w:val="19"/>
      </w:rPr>
      <w:t xml:space="preserve">Report on 3rd African Preparatory Meeting for WTSA-24, 12 – 16 August 2024, Johannesburg, South Africa                                    </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B5364" w:rsidRDefault="004B5364">
    <w:pPr>
      <w:widowControl w:val="0"/>
      <w:pBdr>
        <w:top w:val="nil"/>
        <w:left w:val="nil"/>
        <w:bottom w:val="nil"/>
        <w:right w:val="nil"/>
        <w:between w:val="nil"/>
      </w:pBdr>
      <w:spacing w:after="0"/>
      <w:rPr>
        <w:rFonts w:ascii="Cambria" w:eastAsia="Cambria" w:hAnsi="Cambria" w:cs="Cambria"/>
        <w:color w:val="000000"/>
        <w:sz w:val="19"/>
        <w:szCs w:val="19"/>
      </w:rPr>
    </w:pPr>
    <w:r>
      <w:rPr>
        <w:rFonts w:ascii="Cambria" w:eastAsia="Cambria" w:hAnsi="Cambria" w:cs="Cambria"/>
        <w:color w:val="000000"/>
        <w:sz w:val="19"/>
        <w:szCs w:val="19"/>
      </w:rPr>
      <w:t>Report on 3</w:t>
    </w:r>
    <w:r w:rsidRPr="00F720DF">
      <w:rPr>
        <w:rFonts w:ascii="Cambria" w:eastAsia="Cambria" w:hAnsi="Cambria" w:cs="Cambria"/>
        <w:color w:val="000000"/>
        <w:sz w:val="19"/>
        <w:szCs w:val="19"/>
        <w:vertAlign w:val="superscript"/>
      </w:rPr>
      <w:t>rd</w:t>
    </w:r>
    <w:r>
      <w:rPr>
        <w:rFonts w:ascii="Cambria" w:eastAsia="Cambria" w:hAnsi="Cambria" w:cs="Cambria"/>
        <w:color w:val="000000"/>
        <w:sz w:val="19"/>
        <w:szCs w:val="19"/>
      </w:rPr>
      <w:t xml:space="preserve"> African Preparatory Meeting for WTSA-24, 12 – 16 August 2024, Johannesburg, South Africa</w:t>
    </w:r>
  </w:p>
  <w:tbl>
    <w:tblPr>
      <w:tblStyle w:val="a4"/>
      <w:tblW w:w="9360" w:type="dxa"/>
      <w:tblLayout w:type="fixed"/>
      <w:tblLook w:val="0600" w:firstRow="0" w:lastRow="0" w:firstColumn="0" w:lastColumn="0" w:noHBand="1" w:noVBand="1"/>
    </w:tblPr>
    <w:tblGrid>
      <w:gridCol w:w="3120"/>
      <w:gridCol w:w="3120"/>
      <w:gridCol w:w="3120"/>
    </w:tblGrid>
    <w:tr w:rsidR="004B5364">
      <w:trPr>
        <w:trHeight w:val="300"/>
      </w:trPr>
      <w:tc>
        <w:tcPr>
          <w:tcW w:w="3120" w:type="dxa"/>
        </w:tcPr>
        <w:p w:rsidR="004B5364" w:rsidRDefault="004B5364">
          <w:pPr>
            <w:pBdr>
              <w:top w:val="nil"/>
              <w:left w:val="nil"/>
              <w:bottom w:val="nil"/>
              <w:right w:val="nil"/>
              <w:between w:val="nil"/>
            </w:pBdr>
            <w:tabs>
              <w:tab w:val="center" w:pos="4680"/>
              <w:tab w:val="right" w:pos="9360"/>
            </w:tabs>
            <w:spacing w:after="0" w:line="240" w:lineRule="auto"/>
            <w:ind w:left="-115"/>
            <w:rPr>
              <w:color w:val="000000"/>
            </w:rPr>
          </w:pPr>
        </w:p>
      </w:tc>
      <w:tc>
        <w:tcPr>
          <w:tcW w:w="3120" w:type="dxa"/>
        </w:tcPr>
        <w:p w:rsidR="004B5364" w:rsidRDefault="004B5364">
          <w:pPr>
            <w:pBdr>
              <w:top w:val="nil"/>
              <w:left w:val="nil"/>
              <w:bottom w:val="nil"/>
              <w:right w:val="nil"/>
              <w:between w:val="nil"/>
            </w:pBdr>
            <w:tabs>
              <w:tab w:val="center" w:pos="4680"/>
              <w:tab w:val="right" w:pos="9360"/>
            </w:tabs>
            <w:spacing w:after="0" w:line="240" w:lineRule="auto"/>
            <w:jc w:val="center"/>
            <w:rPr>
              <w:color w:val="000000"/>
            </w:rPr>
          </w:pPr>
        </w:p>
      </w:tc>
      <w:tc>
        <w:tcPr>
          <w:tcW w:w="3120" w:type="dxa"/>
        </w:tcPr>
        <w:p w:rsidR="004B5364" w:rsidRDefault="004B5364">
          <w:pPr>
            <w:pBdr>
              <w:top w:val="nil"/>
              <w:left w:val="nil"/>
              <w:bottom w:val="nil"/>
              <w:right w:val="nil"/>
              <w:between w:val="nil"/>
            </w:pBdr>
            <w:tabs>
              <w:tab w:val="center" w:pos="4680"/>
              <w:tab w:val="right" w:pos="9360"/>
            </w:tabs>
            <w:spacing w:after="0" w:line="240" w:lineRule="auto"/>
            <w:ind w:right="-115"/>
            <w:jc w:val="right"/>
            <w:rPr>
              <w:color w:val="000000"/>
            </w:rPr>
          </w:pPr>
        </w:p>
      </w:tc>
    </w:tr>
  </w:tbl>
  <w:p w:rsidR="004B5364" w:rsidRDefault="004B5364">
    <w:pPr>
      <w:pBdr>
        <w:top w:val="nil"/>
        <w:left w:val="nil"/>
        <w:bottom w:val="nil"/>
        <w:right w:val="nil"/>
        <w:between w:val="nil"/>
      </w:pBdr>
      <w:tabs>
        <w:tab w:val="center" w:pos="4680"/>
        <w:tab w:val="right" w:pos="9360"/>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E0BE2" w:rsidRDefault="006E0BE2">
      <w:pPr>
        <w:spacing w:after="0" w:line="240" w:lineRule="auto"/>
      </w:pPr>
      <w:r>
        <w:separator/>
      </w:r>
    </w:p>
  </w:footnote>
  <w:footnote w:type="continuationSeparator" w:id="0">
    <w:p w:rsidR="006E0BE2" w:rsidRDefault="006E0BE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B5364" w:rsidRDefault="006E0BE2">
    <w:pPr>
      <w:pBdr>
        <w:top w:val="nil"/>
        <w:left w:val="nil"/>
        <w:bottom w:val="nil"/>
        <w:right w:val="nil"/>
        <w:between w:val="nil"/>
      </w:pBdr>
      <w:tabs>
        <w:tab w:val="center" w:pos="4680"/>
        <w:tab w:val="right" w:pos="9360"/>
      </w:tabs>
      <w:spacing w:after="0" w:line="240" w:lineRule="auto"/>
      <w:rPr>
        <w:color w:val="000000"/>
      </w:rPr>
    </w:pPr>
    <w:r>
      <w:rPr>
        <w:color w:val="000000"/>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 o:spid="_x0000_s2049" type="#_x0000_t136" style="position:absolute;margin-left:0;margin-top:0;width:412.4pt;height:247.4pt;rotation:315;z-index:-251657728;visibility:visible;mso-position-horizontal:center;mso-position-horizontal-relative:margin;mso-position-vertical:center;mso-position-vertical-relative:margin" fillcolor="silver" stroked="f">
          <v:fill opacity=".5"/>
          <v:textpath style="font-family:&quot;&amp;quot&quot;;font-size:1pt" string="DRAFT"/>
          <w10:wrap anchorx="margin" anchory="margin"/>
        </v:shape>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B5364" w:rsidRDefault="006E0BE2">
    <w:pPr>
      <w:pBdr>
        <w:top w:val="nil"/>
        <w:left w:val="nil"/>
        <w:bottom w:val="nil"/>
        <w:right w:val="nil"/>
        <w:between w:val="nil"/>
      </w:pBdr>
      <w:tabs>
        <w:tab w:val="center" w:pos="4680"/>
        <w:tab w:val="right" w:pos="9360"/>
      </w:tabs>
      <w:spacing w:after="0" w:line="240" w:lineRule="auto"/>
      <w:rPr>
        <w:color w:val="000000"/>
      </w:rPr>
    </w:pPr>
    <w:r>
      <w:rPr>
        <w:color w:val="000000"/>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 o:spid="_x0000_s2051" type="#_x0000_t136" style="position:absolute;margin-left:0;margin-top:0;width:412.4pt;height:247.4pt;rotation:315;z-index:-251659776;visibility:visible;mso-position-horizontal:center;mso-position-horizontal-relative:margin;mso-position-vertical:center;mso-position-vertical-relative:margin" fillcolor="silver" stroked="f">
          <v:fill opacity=".5"/>
          <v:textpath style="font-family:&quot;&amp;quot&quot;;font-size:1pt" string="DRAFT"/>
          <w10:wrap anchorx="margin" anchory="margin"/>
        </v:shape>
      </w:pic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B5364" w:rsidRDefault="006E0BE2">
    <w:pPr>
      <w:pBdr>
        <w:top w:val="nil"/>
        <w:left w:val="nil"/>
        <w:bottom w:val="nil"/>
        <w:right w:val="nil"/>
        <w:between w:val="nil"/>
      </w:pBdr>
      <w:tabs>
        <w:tab w:val="center" w:pos="4680"/>
        <w:tab w:val="right" w:pos="9360"/>
      </w:tabs>
      <w:spacing w:after="0" w:line="240" w:lineRule="auto"/>
      <w:rPr>
        <w:color w:val="000000"/>
      </w:rPr>
    </w:pPr>
    <w:r>
      <w:rPr>
        <w:color w:val="000000"/>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 o:spid="_x0000_s2050" type="#_x0000_t136" style="position:absolute;margin-left:0;margin-top:0;width:412.4pt;height:247.4pt;rotation:315;z-index:-251658752;visibility:visible;mso-position-horizontal:center;mso-position-horizontal-relative:margin;mso-position-vertical:center;mso-position-vertical-relative:margin" fillcolor="silver" stroked="f">
          <v:fill opacity=".5"/>
          <v:textpath style="font-family:&quot;&amp;quot&quot;;font-size:1pt" string="DRAFT"/>
          <w10:wrap anchorx="margin" anchory="margin"/>
        </v:shape>
      </w:pic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8819D4"/>
    <w:multiLevelType w:val="multilevel"/>
    <w:tmpl w:val="1C100992"/>
    <w:lvl w:ilvl="0">
      <w:start w:val="1"/>
      <w:numFmt w:val="bullet"/>
      <w:lvlText w:val="●"/>
      <w:lvlJc w:val="left"/>
      <w:pPr>
        <w:ind w:left="493" w:hanging="360"/>
      </w:pPr>
      <w:rPr>
        <w:rFonts w:ascii="Noto Sans Symbols" w:eastAsia="Noto Sans Symbols" w:hAnsi="Noto Sans Symbols" w:cs="Noto Sans Symbols"/>
      </w:rPr>
    </w:lvl>
    <w:lvl w:ilvl="1">
      <w:start w:val="1"/>
      <w:numFmt w:val="bullet"/>
      <w:lvlText w:val="o"/>
      <w:lvlJc w:val="left"/>
      <w:pPr>
        <w:ind w:left="1213" w:hanging="360"/>
      </w:pPr>
      <w:rPr>
        <w:rFonts w:ascii="Courier New" w:eastAsia="Courier New" w:hAnsi="Courier New" w:cs="Courier New"/>
      </w:rPr>
    </w:lvl>
    <w:lvl w:ilvl="2">
      <w:start w:val="1"/>
      <w:numFmt w:val="bullet"/>
      <w:lvlText w:val="▪"/>
      <w:lvlJc w:val="left"/>
      <w:pPr>
        <w:ind w:left="1933" w:hanging="360"/>
      </w:pPr>
      <w:rPr>
        <w:rFonts w:ascii="Noto Sans Symbols" w:eastAsia="Noto Sans Symbols" w:hAnsi="Noto Sans Symbols" w:cs="Noto Sans Symbols"/>
      </w:rPr>
    </w:lvl>
    <w:lvl w:ilvl="3">
      <w:start w:val="1"/>
      <w:numFmt w:val="bullet"/>
      <w:lvlText w:val="●"/>
      <w:lvlJc w:val="left"/>
      <w:pPr>
        <w:ind w:left="2653" w:hanging="360"/>
      </w:pPr>
      <w:rPr>
        <w:rFonts w:ascii="Noto Sans Symbols" w:eastAsia="Noto Sans Symbols" w:hAnsi="Noto Sans Symbols" w:cs="Noto Sans Symbols"/>
      </w:rPr>
    </w:lvl>
    <w:lvl w:ilvl="4">
      <w:start w:val="1"/>
      <w:numFmt w:val="bullet"/>
      <w:lvlText w:val="o"/>
      <w:lvlJc w:val="left"/>
      <w:pPr>
        <w:ind w:left="3373" w:hanging="360"/>
      </w:pPr>
      <w:rPr>
        <w:rFonts w:ascii="Courier New" w:eastAsia="Courier New" w:hAnsi="Courier New" w:cs="Courier New"/>
      </w:rPr>
    </w:lvl>
    <w:lvl w:ilvl="5">
      <w:start w:val="1"/>
      <w:numFmt w:val="bullet"/>
      <w:lvlText w:val="▪"/>
      <w:lvlJc w:val="left"/>
      <w:pPr>
        <w:ind w:left="4093" w:hanging="360"/>
      </w:pPr>
      <w:rPr>
        <w:rFonts w:ascii="Noto Sans Symbols" w:eastAsia="Noto Sans Symbols" w:hAnsi="Noto Sans Symbols" w:cs="Noto Sans Symbols"/>
      </w:rPr>
    </w:lvl>
    <w:lvl w:ilvl="6">
      <w:start w:val="1"/>
      <w:numFmt w:val="bullet"/>
      <w:lvlText w:val="●"/>
      <w:lvlJc w:val="left"/>
      <w:pPr>
        <w:ind w:left="4813" w:hanging="360"/>
      </w:pPr>
      <w:rPr>
        <w:rFonts w:ascii="Noto Sans Symbols" w:eastAsia="Noto Sans Symbols" w:hAnsi="Noto Sans Symbols" w:cs="Noto Sans Symbols"/>
      </w:rPr>
    </w:lvl>
    <w:lvl w:ilvl="7">
      <w:start w:val="1"/>
      <w:numFmt w:val="bullet"/>
      <w:lvlText w:val="o"/>
      <w:lvlJc w:val="left"/>
      <w:pPr>
        <w:ind w:left="5533" w:hanging="360"/>
      </w:pPr>
      <w:rPr>
        <w:rFonts w:ascii="Courier New" w:eastAsia="Courier New" w:hAnsi="Courier New" w:cs="Courier New"/>
      </w:rPr>
    </w:lvl>
    <w:lvl w:ilvl="8">
      <w:start w:val="1"/>
      <w:numFmt w:val="bullet"/>
      <w:lvlText w:val="▪"/>
      <w:lvlJc w:val="left"/>
      <w:pPr>
        <w:ind w:left="6253" w:hanging="360"/>
      </w:pPr>
      <w:rPr>
        <w:rFonts w:ascii="Noto Sans Symbols" w:eastAsia="Noto Sans Symbols" w:hAnsi="Noto Sans Symbols" w:cs="Noto Sans Symbols"/>
      </w:rPr>
    </w:lvl>
  </w:abstractNum>
  <w:abstractNum w:abstractNumId="1" w15:restartNumberingAfterBreak="0">
    <w:nsid w:val="0ABA30E0"/>
    <w:multiLevelType w:val="hybridMultilevel"/>
    <w:tmpl w:val="69C406A2"/>
    <w:lvl w:ilvl="0" w:tplc="0409000F">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7444BFB"/>
    <w:multiLevelType w:val="multilevel"/>
    <w:tmpl w:val="2698E74E"/>
    <w:lvl w:ilvl="0">
      <w:start w:val="1"/>
      <w:numFmt w:val="bullet"/>
      <w:lvlText w:val="●"/>
      <w:lvlJc w:val="left"/>
      <w:pPr>
        <w:ind w:left="1104" w:hanging="360"/>
      </w:pPr>
      <w:rPr>
        <w:rFonts w:ascii="Noto Sans Symbols" w:eastAsia="Noto Sans Symbols" w:hAnsi="Noto Sans Symbols" w:cs="Noto Sans Symbols"/>
      </w:rPr>
    </w:lvl>
    <w:lvl w:ilvl="1">
      <w:start w:val="1"/>
      <w:numFmt w:val="bullet"/>
      <w:lvlText w:val="o"/>
      <w:lvlJc w:val="left"/>
      <w:pPr>
        <w:ind w:left="1824" w:hanging="360"/>
      </w:pPr>
      <w:rPr>
        <w:rFonts w:ascii="Courier New" w:eastAsia="Courier New" w:hAnsi="Courier New" w:cs="Courier New"/>
      </w:rPr>
    </w:lvl>
    <w:lvl w:ilvl="2">
      <w:start w:val="1"/>
      <w:numFmt w:val="bullet"/>
      <w:lvlText w:val="▪"/>
      <w:lvlJc w:val="left"/>
      <w:pPr>
        <w:ind w:left="2544" w:hanging="360"/>
      </w:pPr>
      <w:rPr>
        <w:rFonts w:ascii="Noto Sans Symbols" w:eastAsia="Noto Sans Symbols" w:hAnsi="Noto Sans Symbols" w:cs="Noto Sans Symbols"/>
      </w:rPr>
    </w:lvl>
    <w:lvl w:ilvl="3">
      <w:start w:val="1"/>
      <w:numFmt w:val="bullet"/>
      <w:lvlText w:val="●"/>
      <w:lvlJc w:val="left"/>
      <w:pPr>
        <w:ind w:left="3264" w:hanging="360"/>
      </w:pPr>
      <w:rPr>
        <w:rFonts w:ascii="Noto Sans Symbols" w:eastAsia="Noto Sans Symbols" w:hAnsi="Noto Sans Symbols" w:cs="Noto Sans Symbols"/>
      </w:rPr>
    </w:lvl>
    <w:lvl w:ilvl="4">
      <w:start w:val="1"/>
      <w:numFmt w:val="bullet"/>
      <w:lvlText w:val="o"/>
      <w:lvlJc w:val="left"/>
      <w:pPr>
        <w:ind w:left="3984" w:hanging="360"/>
      </w:pPr>
      <w:rPr>
        <w:rFonts w:ascii="Courier New" w:eastAsia="Courier New" w:hAnsi="Courier New" w:cs="Courier New"/>
      </w:rPr>
    </w:lvl>
    <w:lvl w:ilvl="5">
      <w:start w:val="1"/>
      <w:numFmt w:val="bullet"/>
      <w:lvlText w:val="▪"/>
      <w:lvlJc w:val="left"/>
      <w:pPr>
        <w:ind w:left="4704" w:hanging="360"/>
      </w:pPr>
      <w:rPr>
        <w:rFonts w:ascii="Noto Sans Symbols" w:eastAsia="Noto Sans Symbols" w:hAnsi="Noto Sans Symbols" w:cs="Noto Sans Symbols"/>
      </w:rPr>
    </w:lvl>
    <w:lvl w:ilvl="6">
      <w:start w:val="1"/>
      <w:numFmt w:val="bullet"/>
      <w:lvlText w:val="●"/>
      <w:lvlJc w:val="left"/>
      <w:pPr>
        <w:ind w:left="5424" w:hanging="360"/>
      </w:pPr>
      <w:rPr>
        <w:rFonts w:ascii="Noto Sans Symbols" w:eastAsia="Noto Sans Symbols" w:hAnsi="Noto Sans Symbols" w:cs="Noto Sans Symbols"/>
      </w:rPr>
    </w:lvl>
    <w:lvl w:ilvl="7">
      <w:start w:val="1"/>
      <w:numFmt w:val="bullet"/>
      <w:lvlText w:val="o"/>
      <w:lvlJc w:val="left"/>
      <w:pPr>
        <w:ind w:left="6144" w:hanging="360"/>
      </w:pPr>
      <w:rPr>
        <w:rFonts w:ascii="Courier New" w:eastAsia="Courier New" w:hAnsi="Courier New" w:cs="Courier New"/>
      </w:rPr>
    </w:lvl>
    <w:lvl w:ilvl="8">
      <w:start w:val="1"/>
      <w:numFmt w:val="bullet"/>
      <w:lvlText w:val="▪"/>
      <w:lvlJc w:val="left"/>
      <w:pPr>
        <w:ind w:left="6864" w:hanging="360"/>
      </w:pPr>
      <w:rPr>
        <w:rFonts w:ascii="Noto Sans Symbols" w:eastAsia="Noto Sans Symbols" w:hAnsi="Noto Sans Symbols" w:cs="Noto Sans Symbols"/>
      </w:rPr>
    </w:lvl>
  </w:abstractNum>
  <w:abstractNum w:abstractNumId="3" w15:restartNumberingAfterBreak="0">
    <w:nsid w:val="1EE9768F"/>
    <w:multiLevelType w:val="hybridMultilevel"/>
    <w:tmpl w:val="DD8280E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2A01AF3"/>
    <w:multiLevelType w:val="hybridMultilevel"/>
    <w:tmpl w:val="B4968EAE"/>
    <w:lvl w:ilvl="0" w:tplc="0809000F">
      <w:start w:val="1"/>
      <w:numFmt w:val="decimal"/>
      <w:lvlText w:val="%1."/>
      <w:lvlJc w:val="left"/>
      <w:pPr>
        <w:ind w:left="1080" w:hanging="72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3E82301"/>
    <w:multiLevelType w:val="hybridMultilevel"/>
    <w:tmpl w:val="4B5A1424"/>
    <w:lvl w:ilvl="0" w:tplc="4E2EBC5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4516EEF"/>
    <w:multiLevelType w:val="multilevel"/>
    <w:tmpl w:val="509E457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24963ABD"/>
    <w:multiLevelType w:val="multilevel"/>
    <w:tmpl w:val="4078CD3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2C491AEF"/>
    <w:multiLevelType w:val="multilevel"/>
    <w:tmpl w:val="EEF6D280"/>
    <w:lvl w:ilvl="0">
      <w:start w:val="1"/>
      <w:numFmt w:val="bullet"/>
      <w:lvlText w:val="●"/>
      <w:lvlJc w:val="left"/>
      <w:pPr>
        <w:ind w:left="1060" w:hanging="360"/>
      </w:pPr>
      <w:rPr>
        <w:rFonts w:ascii="Noto Sans Symbols" w:eastAsia="Noto Sans Symbols" w:hAnsi="Noto Sans Symbols" w:cs="Noto Sans Symbols"/>
      </w:rPr>
    </w:lvl>
    <w:lvl w:ilvl="1">
      <w:start w:val="1"/>
      <w:numFmt w:val="bullet"/>
      <w:lvlText w:val="o"/>
      <w:lvlJc w:val="left"/>
      <w:pPr>
        <w:ind w:left="1780" w:hanging="360"/>
      </w:pPr>
      <w:rPr>
        <w:rFonts w:ascii="Courier New" w:eastAsia="Courier New" w:hAnsi="Courier New" w:cs="Courier New"/>
      </w:rPr>
    </w:lvl>
    <w:lvl w:ilvl="2">
      <w:start w:val="1"/>
      <w:numFmt w:val="bullet"/>
      <w:lvlText w:val="▪"/>
      <w:lvlJc w:val="left"/>
      <w:pPr>
        <w:ind w:left="2500" w:hanging="360"/>
      </w:pPr>
      <w:rPr>
        <w:rFonts w:ascii="Noto Sans Symbols" w:eastAsia="Noto Sans Symbols" w:hAnsi="Noto Sans Symbols" w:cs="Noto Sans Symbols"/>
      </w:rPr>
    </w:lvl>
    <w:lvl w:ilvl="3">
      <w:start w:val="1"/>
      <w:numFmt w:val="bullet"/>
      <w:lvlText w:val="●"/>
      <w:lvlJc w:val="left"/>
      <w:pPr>
        <w:ind w:left="3220" w:hanging="360"/>
      </w:pPr>
      <w:rPr>
        <w:rFonts w:ascii="Noto Sans Symbols" w:eastAsia="Noto Sans Symbols" w:hAnsi="Noto Sans Symbols" w:cs="Noto Sans Symbols"/>
      </w:rPr>
    </w:lvl>
    <w:lvl w:ilvl="4">
      <w:start w:val="1"/>
      <w:numFmt w:val="bullet"/>
      <w:lvlText w:val="o"/>
      <w:lvlJc w:val="left"/>
      <w:pPr>
        <w:ind w:left="3940" w:hanging="360"/>
      </w:pPr>
      <w:rPr>
        <w:rFonts w:ascii="Courier New" w:eastAsia="Courier New" w:hAnsi="Courier New" w:cs="Courier New"/>
      </w:rPr>
    </w:lvl>
    <w:lvl w:ilvl="5">
      <w:start w:val="1"/>
      <w:numFmt w:val="bullet"/>
      <w:lvlText w:val="▪"/>
      <w:lvlJc w:val="left"/>
      <w:pPr>
        <w:ind w:left="4660" w:hanging="360"/>
      </w:pPr>
      <w:rPr>
        <w:rFonts w:ascii="Noto Sans Symbols" w:eastAsia="Noto Sans Symbols" w:hAnsi="Noto Sans Symbols" w:cs="Noto Sans Symbols"/>
      </w:rPr>
    </w:lvl>
    <w:lvl w:ilvl="6">
      <w:start w:val="1"/>
      <w:numFmt w:val="bullet"/>
      <w:lvlText w:val="●"/>
      <w:lvlJc w:val="left"/>
      <w:pPr>
        <w:ind w:left="5380" w:hanging="360"/>
      </w:pPr>
      <w:rPr>
        <w:rFonts w:ascii="Noto Sans Symbols" w:eastAsia="Noto Sans Symbols" w:hAnsi="Noto Sans Symbols" w:cs="Noto Sans Symbols"/>
      </w:rPr>
    </w:lvl>
    <w:lvl w:ilvl="7">
      <w:start w:val="1"/>
      <w:numFmt w:val="bullet"/>
      <w:lvlText w:val="o"/>
      <w:lvlJc w:val="left"/>
      <w:pPr>
        <w:ind w:left="6100" w:hanging="360"/>
      </w:pPr>
      <w:rPr>
        <w:rFonts w:ascii="Courier New" w:eastAsia="Courier New" w:hAnsi="Courier New" w:cs="Courier New"/>
      </w:rPr>
    </w:lvl>
    <w:lvl w:ilvl="8">
      <w:start w:val="1"/>
      <w:numFmt w:val="bullet"/>
      <w:lvlText w:val="▪"/>
      <w:lvlJc w:val="left"/>
      <w:pPr>
        <w:ind w:left="6820" w:hanging="360"/>
      </w:pPr>
      <w:rPr>
        <w:rFonts w:ascii="Noto Sans Symbols" w:eastAsia="Noto Sans Symbols" w:hAnsi="Noto Sans Symbols" w:cs="Noto Sans Symbols"/>
      </w:rPr>
    </w:lvl>
  </w:abstractNum>
  <w:abstractNum w:abstractNumId="9" w15:restartNumberingAfterBreak="0">
    <w:nsid w:val="2E360EDE"/>
    <w:multiLevelType w:val="hybridMultilevel"/>
    <w:tmpl w:val="083AF22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A0F18B1"/>
    <w:multiLevelType w:val="multilevel"/>
    <w:tmpl w:val="06C655F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3F5E3F9B"/>
    <w:multiLevelType w:val="hybridMultilevel"/>
    <w:tmpl w:val="DC22A8A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4E140B0"/>
    <w:multiLevelType w:val="multilevel"/>
    <w:tmpl w:val="C1709A5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49DE0D19"/>
    <w:multiLevelType w:val="multilevel"/>
    <w:tmpl w:val="4C2A582E"/>
    <w:lvl w:ilvl="0">
      <w:start w:val="1"/>
      <w:numFmt w:val="decimal"/>
      <w:lvlText w:val="%1."/>
      <w:lvlJc w:val="left"/>
      <w:pPr>
        <w:ind w:left="720" w:hanging="360"/>
      </w:pPr>
    </w:lvl>
    <w:lvl w:ilvl="1">
      <w:start w:val="1"/>
      <w:numFmt w:val="decimal"/>
      <w:lvlText w:val="%1.%2"/>
      <w:lvlJc w:val="left"/>
      <w:pPr>
        <w:ind w:left="1080" w:hanging="720"/>
      </w:pPr>
    </w:lvl>
    <w:lvl w:ilvl="2">
      <w:start w:val="1"/>
      <w:numFmt w:val="decimal"/>
      <w:lvlText w:val="%1.%2.%3"/>
      <w:lvlJc w:val="left"/>
      <w:pPr>
        <w:ind w:left="1080" w:hanging="720"/>
      </w:pPr>
    </w:lvl>
    <w:lvl w:ilvl="3">
      <w:start w:val="1"/>
      <w:numFmt w:val="decimal"/>
      <w:lvlText w:val="%1.%2.%3.%4"/>
      <w:lvlJc w:val="left"/>
      <w:pPr>
        <w:ind w:left="1440" w:hanging="1080"/>
      </w:pPr>
    </w:lvl>
    <w:lvl w:ilvl="4">
      <w:start w:val="1"/>
      <w:numFmt w:val="decimal"/>
      <w:lvlText w:val="%1.%2.%3.%4.%5"/>
      <w:lvlJc w:val="left"/>
      <w:pPr>
        <w:ind w:left="1440" w:hanging="1080"/>
      </w:pPr>
    </w:lvl>
    <w:lvl w:ilvl="5">
      <w:start w:val="1"/>
      <w:numFmt w:val="decimal"/>
      <w:lvlText w:val="%1.%2.%3.%4.%5.%6"/>
      <w:lvlJc w:val="left"/>
      <w:pPr>
        <w:ind w:left="1800" w:hanging="1440"/>
      </w:pPr>
    </w:lvl>
    <w:lvl w:ilvl="6">
      <w:start w:val="1"/>
      <w:numFmt w:val="decimal"/>
      <w:lvlText w:val="%1.%2.%3.%4.%5.%6.%7"/>
      <w:lvlJc w:val="left"/>
      <w:pPr>
        <w:ind w:left="2160" w:hanging="1800"/>
      </w:pPr>
    </w:lvl>
    <w:lvl w:ilvl="7">
      <w:start w:val="1"/>
      <w:numFmt w:val="decimal"/>
      <w:lvlText w:val="%1.%2.%3.%4.%5.%6.%7.%8"/>
      <w:lvlJc w:val="left"/>
      <w:pPr>
        <w:ind w:left="2160" w:hanging="1800"/>
      </w:pPr>
    </w:lvl>
    <w:lvl w:ilvl="8">
      <w:start w:val="1"/>
      <w:numFmt w:val="decimal"/>
      <w:lvlText w:val="%1.%2.%3.%4.%5.%6.%7.%8.%9"/>
      <w:lvlJc w:val="left"/>
      <w:pPr>
        <w:ind w:left="2520" w:hanging="2160"/>
      </w:pPr>
    </w:lvl>
  </w:abstractNum>
  <w:abstractNum w:abstractNumId="14" w15:restartNumberingAfterBreak="0">
    <w:nsid w:val="4C744827"/>
    <w:multiLevelType w:val="multilevel"/>
    <w:tmpl w:val="A0E27B5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4F220809"/>
    <w:multiLevelType w:val="multilevel"/>
    <w:tmpl w:val="CB38AFC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53407B9D"/>
    <w:multiLevelType w:val="multilevel"/>
    <w:tmpl w:val="0E4835F0"/>
    <w:lvl w:ilvl="0">
      <w:start w:val="1"/>
      <w:numFmt w:val="upp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7" w15:restartNumberingAfterBreak="0">
    <w:nsid w:val="6077709B"/>
    <w:multiLevelType w:val="multilevel"/>
    <w:tmpl w:val="672A1FEA"/>
    <w:lvl w:ilvl="0">
      <w:start w:val="1"/>
      <w:numFmt w:val="upp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6C802B7C"/>
    <w:multiLevelType w:val="hybridMultilevel"/>
    <w:tmpl w:val="E64452DC"/>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19" w15:restartNumberingAfterBreak="0">
    <w:nsid w:val="7B925FE9"/>
    <w:multiLevelType w:val="multilevel"/>
    <w:tmpl w:val="541E9EEC"/>
    <w:lvl w:ilvl="0">
      <w:start w:val="1"/>
      <w:numFmt w:val="bullet"/>
      <w:lvlText w:val="●"/>
      <w:lvlJc w:val="left"/>
      <w:pPr>
        <w:ind w:left="1800" w:hanging="360"/>
      </w:pPr>
      <w:rPr>
        <w:rFonts w:ascii="Noto Sans Symbols" w:eastAsia="Noto Sans Symbols" w:hAnsi="Noto Sans Symbols" w:cs="Noto Sans Symbols"/>
      </w:rPr>
    </w:lvl>
    <w:lvl w:ilvl="1">
      <w:start w:val="1"/>
      <w:numFmt w:val="lowerLetter"/>
      <w:lvlText w:val="%2."/>
      <w:lvlJc w:val="left"/>
      <w:pPr>
        <w:ind w:left="2520" w:hanging="360"/>
      </w:pPr>
    </w:lvl>
    <w:lvl w:ilvl="2">
      <w:start w:val="1"/>
      <w:numFmt w:val="lowerRoman"/>
      <w:lvlText w:val="%3."/>
      <w:lvlJc w:val="right"/>
      <w:pPr>
        <w:ind w:left="3240" w:hanging="180"/>
      </w:pPr>
    </w:lvl>
    <w:lvl w:ilvl="3">
      <w:start w:val="1"/>
      <w:numFmt w:val="decimal"/>
      <w:lvlText w:val="%4."/>
      <w:lvlJc w:val="left"/>
      <w:pPr>
        <w:ind w:left="3960" w:hanging="360"/>
      </w:pPr>
    </w:lvl>
    <w:lvl w:ilvl="4">
      <w:start w:val="1"/>
      <w:numFmt w:val="lowerLetter"/>
      <w:lvlText w:val="%5."/>
      <w:lvlJc w:val="left"/>
      <w:pPr>
        <w:ind w:left="4680" w:hanging="360"/>
      </w:pPr>
    </w:lvl>
    <w:lvl w:ilvl="5">
      <w:start w:val="1"/>
      <w:numFmt w:val="lowerRoman"/>
      <w:lvlText w:val="%6."/>
      <w:lvlJc w:val="right"/>
      <w:pPr>
        <w:ind w:left="5400" w:hanging="180"/>
      </w:pPr>
    </w:lvl>
    <w:lvl w:ilvl="6">
      <w:start w:val="1"/>
      <w:numFmt w:val="decimal"/>
      <w:lvlText w:val="%7."/>
      <w:lvlJc w:val="left"/>
      <w:pPr>
        <w:ind w:left="6120" w:hanging="360"/>
      </w:pPr>
    </w:lvl>
    <w:lvl w:ilvl="7">
      <w:start w:val="1"/>
      <w:numFmt w:val="lowerLetter"/>
      <w:lvlText w:val="%8."/>
      <w:lvlJc w:val="left"/>
      <w:pPr>
        <w:ind w:left="6840" w:hanging="360"/>
      </w:pPr>
    </w:lvl>
    <w:lvl w:ilvl="8">
      <w:start w:val="1"/>
      <w:numFmt w:val="lowerRoman"/>
      <w:lvlText w:val="%9."/>
      <w:lvlJc w:val="right"/>
      <w:pPr>
        <w:ind w:left="7560" w:hanging="180"/>
      </w:pPr>
    </w:lvl>
  </w:abstractNum>
  <w:num w:numId="1">
    <w:abstractNumId w:val="14"/>
  </w:num>
  <w:num w:numId="2">
    <w:abstractNumId w:val="0"/>
  </w:num>
  <w:num w:numId="3">
    <w:abstractNumId w:val="12"/>
  </w:num>
  <w:num w:numId="4">
    <w:abstractNumId w:val="15"/>
  </w:num>
  <w:num w:numId="5">
    <w:abstractNumId w:val="8"/>
  </w:num>
  <w:num w:numId="6">
    <w:abstractNumId w:val="19"/>
  </w:num>
  <w:num w:numId="7">
    <w:abstractNumId w:val="10"/>
  </w:num>
  <w:num w:numId="8">
    <w:abstractNumId w:val="7"/>
  </w:num>
  <w:num w:numId="9">
    <w:abstractNumId w:val="16"/>
  </w:num>
  <w:num w:numId="10">
    <w:abstractNumId w:val="17"/>
  </w:num>
  <w:num w:numId="11">
    <w:abstractNumId w:val="13"/>
  </w:num>
  <w:num w:numId="12">
    <w:abstractNumId w:val="2"/>
  </w:num>
  <w:num w:numId="13">
    <w:abstractNumId w:val="4"/>
  </w:num>
  <w:num w:numId="14">
    <w:abstractNumId w:val="3"/>
  </w:num>
  <w:num w:numId="15">
    <w:abstractNumId w:val="5"/>
  </w:num>
  <w:num w:numId="16">
    <w:abstractNumId w:val="18"/>
  </w:num>
  <w:num w:numId="17">
    <w:abstractNumId w:val="11"/>
  </w:num>
  <w:num w:numId="18">
    <w:abstractNumId w:val="1"/>
  </w:num>
  <w:num w:numId="19">
    <w:abstractNumId w:val="6"/>
  </w:num>
  <w:num w:numId="20">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16F8B"/>
    <w:rsid w:val="00005BDD"/>
    <w:rsid w:val="00012FD7"/>
    <w:rsid w:val="000269A2"/>
    <w:rsid w:val="00031723"/>
    <w:rsid w:val="0003305E"/>
    <w:rsid w:val="0008182B"/>
    <w:rsid w:val="000870FB"/>
    <w:rsid w:val="000919F3"/>
    <w:rsid w:val="00096C9E"/>
    <w:rsid w:val="000A4705"/>
    <w:rsid w:val="000A7EF0"/>
    <w:rsid w:val="000C2922"/>
    <w:rsid w:val="000C58FD"/>
    <w:rsid w:val="000F22A5"/>
    <w:rsid w:val="000F482E"/>
    <w:rsid w:val="00116F8B"/>
    <w:rsid w:val="0013799F"/>
    <w:rsid w:val="001611FD"/>
    <w:rsid w:val="001749BC"/>
    <w:rsid w:val="001A0FAE"/>
    <w:rsid w:val="001B7CB2"/>
    <w:rsid w:val="001E5AA7"/>
    <w:rsid w:val="001E5C1C"/>
    <w:rsid w:val="002001E5"/>
    <w:rsid w:val="0020422C"/>
    <w:rsid w:val="00207CE7"/>
    <w:rsid w:val="002132F9"/>
    <w:rsid w:val="002441FC"/>
    <w:rsid w:val="002517B1"/>
    <w:rsid w:val="00253186"/>
    <w:rsid w:val="0029476D"/>
    <w:rsid w:val="002953EF"/>
    <w:rsid w:val="002D5C9E"/>
    <w:rsid w:val="00310D51"/>
    <w:rsid w:val="003267D3"/>
    <w:rsid w:val="00346D6F"/>
    <w:rsid w:val="00353CB1"/>
    <w:rsid w:val="0038564A"/>
    <w:rsid w:val="003B33C7"/>
    <w:rsid w:val="00453503"/>
    <w:rsid w:val="00465CA6"/>
    <w:rsid w:val="00475059"/>
    <w:rsid w:val="004A1152"/>
    <w:rsid w:val="004B5364"/>
    <w:rsid w:val="004B59DD"/>
    <w:rsid w:val="004C2BBF"/>
    <w:rsid w:val="004D0159"/>
    <w:rsid w:val="004D3371"/>
    <w:rsid w:val="0052214A"/>
    <w:rsid w:val="00565AB6"/>
    <w:rsid w:val="00597F60"/>
    <w:rsid w:val="005A1431"/>
    <w:rsid w:val="005D695C"/>
    <w:rsid w:val="005E0183"/>
    <w:rsid w:val="005E1E6F"/>
    <w:rsid w:val="005F30F9"/>
    <w:rsid w:val="00617F1F"/>
    <w:rsid w:val="00665335"/>
    <w:rsid w:val="006B2B68"/>
    <w:rsid w:val="006C3EC5"/>
    <w:rsid w:val="006C64AD"/>
    <w:rsid w:val="006E0BE2"/>
    <w:rsid w:val="006E1BCC"/>
    <w:rsid w:val="00727965"/>
    <w:rsid w:val="0073117A"/>
    <w:rsid w:val="00766135"/>
    <w:rsid w:val="00772C96"/>
    <w:rsid w:val="007974E1"/>
    <w:rsid w:val="008025CC"/>
    <w:rsid w:val="008405DF"/>
    <w:rsid w:val="00947C72"/>
    <w:rsid w:val="009505D3"/>
    <w:rsid w:val="00980824"/>
    <w:rsid w:val="00983427"/>
    <w:rsid w:val="009B3B2C"/>
    <w:rsid w:val="009F26C0"/>
    <w:rsid w:val="00A0543C"/>
    <w:rsid w:val="00A2550E"/>
    <w:rsid w:val="00A43CC5"/>
    <w:rsid w:val="00A65CD2"/>
    <w:rsid w:val="00A77CAA"/>
    <w:rsid w:val="00A8445E"/>
    <w:rsid w:val="00AA1DCE"/>
    <w:rsid w:val="00AA3E9F"/>
    <w:rsid w:val="00AB3207"/>
    <w:rsid w:val="00AC143D"/>
    <w:rsid w:val="00AE0A86"/>
    <w:rsid w:val="00AE52E0"/>
    <w:rsid w:val="00AF68E6"/>
    <w:rsid w:val="00B4058A"/>
    <w:rsid w:val="00B430F1"/>
    <w:rsid w:val="00B6012C"/>
    <w:rsid w:val="00B603A3"/>
    <w:rsid w:val="00B762FD"/>
    <w:rsid w:val="00B949EA"/>
    <w:rsid w:val="00BC6D6D"/>
    <w:rsid w:val="00BF53A3"/>
    <w:rsid w:val="00C227E1"/>
    <w:rsid w:val="00C355FD"/>
    <w:rsid w:val="00C36F59"/>
    <w:rsid w:val="00C43EC6"/>
    <w:rsid w:val="00C76950"/>
    <w:rsid w:val="00C81D35"/>
    <w:rsid w:val="00C870F9"/>
    <w:rsid w:val="00CA076C"/>
    <w:rsid w:val="00CB22D2"/>
    <w:rsid w:val="00CB7777"/>
    <w:rsid w:val="00D5314E"/>
    <w:rsid w:val="00D67EF1"/>
    <w:rsid w:val="00DB5192"/>
    <w:rsid w:val="00DD4C7F"/>
    <w:rsid w:val="00DF7736"/>
    <w:rsid w:val="00E238D5"/>
    <w:rsid w:val="00E32FBC"/>
    <w:rsid w:val="00E8558E"/>
    <w:rsid w:val="00E92A86"/>
    <w:rsid w:val="00F278E0"/>
    <w:rsid w:val="00F334FD"/>
    <w:rsid w:val="00F33F47"/>
    <w:rsid w:val="00F35E1D"/>
    <w:rsid w:val="00F43947"/>
    <w:rsid w:val="00F50F6E"/>
    <w:rsid w:val="00F720DF"/>
    <w:rsid w:val="00F72E09"/>
    <w:rsid w:val="00F843E8"/>
    <w:rsid w:val="00FB6EC9"/>
    <w:rsid w:val="00FD4A67"/>
    <w:rsid w:val="00FD4BF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2E79878E"/>
  <w15:docId w15:val="{B3D9ADCF-7B4E-475F-BA30-F77F2843A7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868FC"/>
  </w:style>
  <w:style w:type="paragraph" w:styleId="Heading1">
    <w:name w:val="heading 1"/>
    <w:basedOn w:val="Normal"/>
    <w:next w:val="Normal"/>
    <w:link w:val="Heading1Char"/>
    <w:uiPriority w:val="9"/>
    <w:qFormat/>
    <w:rsid w:val="00531A99"/>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semiHidden/>
    <w:unhideWhenUsed/>
    <w:qFormat/>
    <w:rsid w:val="00E66EC9"/>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1D43AF"/>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link w:val="Heading5Char"/>
    <w:uiPriority w:val="9"/>
    <w:semiHidden/>
    <w:unhideWhenUsed/>
    <w:qFormat/>
    <w:rsid w:val="00307FAE"/>
    <w:pPr>
      <w:keepNext/>
      <w:keepLines/>
      <w:spacing w:before="40" w:after="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Footer">
    <w:name w:val="footer"/>
    <w:basedOn w:val="Normal"/>
    <w:link w:val="FooterChar"/>
    <w:uiPriority w:val="99"/>
    <w:unhideWhenUsed/>
    <w:rsid w:val="00C46D45"/>
    <w:pPr>
      <w:tabs>
        <w:tab w:val="center" w:pos="4680"/>
        <w:tab w:val="right" w:pos="9360"/>
      </w:tabs>
      <w:spacing w:after="0" w:line="240" w:lineRule="auto"/>
    </w:pPr>
  </w:style>
  <w:style w:type="character" w:customStyle="1" w:styleId="FooterChar">
    <w:name w:val="Footer Char"/>
    <w:basedOn w:val="DefaultParagraphFont"/>
    <w:link w:val="Footer"/>
    <w:uiPriority w:val="99"/>
    <w:rsid w:val="00C46D45"/>
  </w:style>
  <w:style w:type="paragraph" w:customStyle="1" w:styleId="MediumGrid21">
    <w:name w:val="Medium Grid 21"/>
    <w:link w:val="MediumGrid2Char"/>
    <w:uiPriority w:val="1"/>
    <w:qFormat/>
    <w:rsid w:val="00C46D45"/>
    <w:pPr>
      <w:spacing w:after="0" w:line="240" w:lineRule="auto"/>
    </w:pPr>
    <w:rPr>
      <w:rFonts w:cs="Times New Roman"/>
      <w:lang w:val="en-GB"/>
    </w:rPr>
  </w:style>
  <w:style w:type="character" w:customStyle="1" w:styleId="MediumGrid2Char">
    <w:name w:val="Medium Grid 2 Char"/>
    <w:link w:val="MediumGrid21"/>
    <w:uiPriority w:val="1"/>
    <w:rsid w:val="00C46D45"/>
    <w:rPr>
      <w:rFonts w:ascii="Calibri" w:eastAsia="Calibri" w:hAnsi="Calibri" w:cs="Times New Roman"/>
      <w:lang w:val="en-GB"/>
    </w:rPr>
  </w:style>
  <w:style w:type="paragraph" w:styleId="BalloonText">
    <w:name w:val="Balloon Text"/>
    <w:basedOn w:val="Normal"/>
    <w:link w:val="BalloonTextChar"/>
    <w:uiPriority w:val="99"/>
    <w:semiHidden/>
    <w:unhideWhenUsed/>
    <w:rsid w:val="00C46D4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46D45"/>
    <w:rPr>
      <w:rFonts w:ascii="Tahoma" w:hAnsi="Tahoma" w:cs="Tahoma"/>
      <w:sz w:val="16"/>
      <w:szCs w:val="16"/>
    </w:rPr>
  </w:style>
  <w:style w:type="paragraph" w:styleId="BodyText">
    <w:name w:val="Body Text"/>
    <w:basedOn w:val="Normal"/>
    <w:link w:val="BodyTextChar"/>
    <w:rsid w:val="00C46D45"/>
    <w:pPr>
      <w:spacing w:after="220" w:line="180" w:lineRule="atLeast"/>
      <w:ind w:left="835" w:right="835"/>
      <w:jc w:val="both"/>
    </w:pPr>
    <w:rPr>
      <w:rFonts w:ascii="Arial" w:eastAsia="Times New Roman" w:hAnsi="Arial" w:cs="Times New Roman"/>
      <w:spacing w:val="-5"/>
      <w:sz w:val="20"/>
      <w:szCs w:val="20"/>
    </w:rPr>
  </w:style>
  <w:style w:type="character" w:customStyle="1" w:styleId="BodyTextChar">
    <w:name w:val="Body Text Char"/>
    <w:basedOn w:val="DefaultParagraphFont"/>
    <w:link w:val="BodyText"/>
    <w:rsid w:val="00C46D45"/>
    <w:rPr>
      <w:rFonts w:ascii="Arial" w:eastAsia="Times New Roman" w:hAnsi="Arial" w:cs="Times New Roman"/>
      <w:spacing w:val="-5"/>
      <w:sz w:val="20"/>
      <w:szCs w:val="20"/>
    </w:rPr>
  </w:style>
  <w:style w:type="character" w:styleId="Hyperlink">
    <w:name w:val="Hyperlink"/>
    <w:aliases w:val="超级链接,超?级链,CEO_Hyperlink,Style 58,超????,하이퍼링크2,超链接1,超?级链?,Style?,S,하이퍼링크21,超??级链Ú,fL????,fL?级,超??级链,超?级链Ú,’´?级链,’´????,’´??级链Ú,’´??级,하이퍼링크1,超?级链ïÈ,õ±?级链,õ±链ïÈ1,õ±???"/>
    <w:uiPriority w:val="99"/>
    <w:unhideWhenUsed/>
    <w:qFormat/>
    <w:rsid w:val="00C46D45"/>
    <w:rPr>
      <w:color w:val="0000FF"/>
      <w:u w:val="single"/>
    </w:rPr>
  </w:style>
  <w:style w:type="paragraph" w:styleId="NoSpacing">
    <w:name w:val="No Spacing"/>
    <w:link w:val="NoSpacingChar"/>
    <w:uiPriority w:val="1"/>
    <w:qFormat/>
    <w:rsid w:val="007733C3"/>
    <w:pPr>
      <w:spacing w:before="100" w:after="0" w:line="240" w:lineRule="auto"/>
    </w:pPr>
    <w:rPr>
      <w:rFonts w:eastAsiaTheme="minorEastAsia"/>
      <w:sz w:val="20"/>
      <w:szCs w:val="20"/>
    </w:rPr>
  </w:style>
  <w:style w:type="character" w:customStyle="1" w:styleId="NoSpacingChar">
    <w:name w:val="No Spacing Char"/>
    <w:basedOn w:val="DefaultParagraphFont"/>
    <w:link w:val="NoSpacing"/>
    <w:uiPriority w:val="1"/>
    <w:rsid w:val="007733C3"/>
    <w:rPr>
      <w:rFonts w:eastAsiaTheme="minorEastAsia"/>
      <w:sz w:val="20"/>
      <w:szCs w:val="20"/>
    </w:rPr>
  </w:style>
  <w:style w:type="paragraph" w:styleId="Header">
    <w:name w:val="header"/>
    <w:basedOn w:val="Normal"/>
    <w:link w:val="HeaderChar"/>
    <w:uiPriority w:val="99"/>
    <w:unhideWhenUsed/>
    <w:rsid w:val="009F3351"/>
    <w:pPr>
      <w:tabs>
        <w:tab w:val="center" w:pos="4680"/>
        <w:tab w:val="right" w:pos="9360"/>
      </w:tabs>
      <w:spacing w:after="0" w:line="240" w:lineRule="auto"/>
    </w:pPr>
  </w:style>
  <w:style w:type="character" w:customStyle="1" w:styleId="HeaderChar">
    <w:name w:val="Header Char"/>
    <w:basedOn w:val="DefaultParagraphFont"/>
    <w:link w:val="Header"/>
    <w:uiPriority w:val="99"/>
    <w:rsid w:val="009F3351"/>
  </w:style>
  <w:style w:type="paragraph" w:styleId="ListParagraph">
    <w:name w:val="List Paragraph"/>
    <w:aliases w:val="Bullet List,FooterText,List Paragraph1,numbered,Paragraphe de liste1,Bulletr List Paragraph,Bullet 1,Numbered Para 1,Dot pt,No Spacing1,List Paragraph Char Char Char,Indicator Text,Bullet Points,MAIN CONTENT,OBC Bullet,Recommendation"/>
    <w:basedOn w:val="Normal"/>
    <w:link w:val="ListParagraphChar"/>
    <w:uiPriority w:val="34"/>
    <w:qFormat/>
    <w:rsid w:val="002B1419"/>
    <w:pPr>
      <w:ind w:left="720"/>
      <w:contextualSpacing/>
    </w:pPr>
  </w:style>
  <w:style w:type="character" w:customStyle="1" w:styleId="Heading2Char">
    <w:name w:val="Heading 2 Char"/>
    <w:basedOn w:val="DefaultParagraphFont"/>
    <w:link w:val="Heading2"/>
    <w:uiPriority w:val="9"/>
    <w:rsid w:val="00E66EC9"/>
    <w:rPr>
      <w:rFonts w:asciiTheme="majorHAnsi" w:eastAsiaTheme="majorEastAsia" w:hAnsiTheme="majorHAnsi" w:cstheme="majorBidi"/>
      <w:b/>
      <w:bCs/>
      <w:color w:val="4F81BD" w:themeColor="accent1"/>
      <w:sz w:val="26"/>
      <w:szCs w:val="26"/>
    </w:rPr>
  </w:style>
  <w:style w:type="character" w:customStyle="1" w:styleId="Heading1Char">
    <w:name w:val="Heading 1 Char"/>
    <w:basedOn w:val="DefaultParagraphFont"/>
    <w:link w:val="Heading1"/>
    <w:uiPriority w:val="9"/>
    <w:rsid w:val="00531A99"/>
    <w:rPr>
      <w:rFonts w:asciiTheme="majorHAnsi" w:eastAsiaTheme="majorEastAsia" w:hAnsiTheme="majorHAnsi" w:cstheme="majorBidi"/>
      <w:color w:val="365F91" w:themeColor="accent1" w:themeShade="BF"/>
      <w:sz w:val="32"/>
      <w:szCs w:val="32"/>
    </w:rPr>
  </w:style>
  <w:style w:type="paragraph" w:styleId="TOCHeading">
    <w:name w:val="TOC Heading"/>
    <w:basedOn w:val="Heading1"/>
    <w:next w:val="Normal"/>
    <w:uiPriority w:val="39"/>
    <w:unhideWhenUsed/>
    <w:qFormat/>
    <w:rsid w:val="00531A99"/>
    <w:pPr>
      <w:spacing w:line="259" w:lineRule="auto"/>
      <w:outlineLvl w:val="9"/>
    </w:pPr>
  </w:style>
  <w:style w:type="paragraph" w:styleId="TOC2">
    <w:name w:val="toc 2"/>
    <w:basedOn w:val="Normal"/>
    <w:next w:val="Normal"/>
    <w:autoRedefine/>
    <w:uiPriority w:val="39"/>
    <w:unhideWhenUsed/>
    <w:rsid w:val="00531A99"/>
    <w:pPr>
      <w:spacing w:after="100"/>
      <w:ind w:left="220"/>
    </w:pPr>
  </w:style>
  <w:style w:type="character" w:customStyle="1" w:styleId="st1">
    <w:name w:val="st1"/>
    <w:basedOn w:val="DefaultParagraphFont"/>
    <w:rsid w:val="00003A52"/>
  </w:style>
  <w:style w:type="table" w:styleId="TableGrid">
    <w:name w:val="Table Grid"/>
    <w:basedOn w:val="TableNormal"/>
    <w:uiPriority w:val="39"/>
    <w:rsid w:val="007243F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0E4444"/>
    <w:rPr>
      <w:b/>
      <w:bCs/>
    </w:rPr>
  </w:style>
  <w:style w:type="character" w:customStyle="1" w:styleId="Heading3Char">
    <w:name w:val="Heading 3 Char"/>
    <w:basedOn w:val="DefaultParagraphFont"/>
    <w:link w:val="Heading3"/>
    <w:uiPriority w:val="9"/>
    <w:semiHidden/>
    <w:rsid w:val="001D43AF"/>
    <w:rPr>
      <w:rFonts w:asciiTheme="majorHAnsi" w:eastAsiaTheme="majorEastAsia" w:hAnsiTheme="majorHAnsi" w:cstheme="majorBidi"/>
      <w:color w:val="243F60" w:themeColor="accent1" w:themeShade="7F"/>
      <w:sz w:val="24"/>
      <w:szCs w:val="24"/>
    </w:rPr>
  </w:style>
  <w:style w:type="paragraph" w:customStyle="1" w:styleId="enumlev1">
    <w:name w:val="enumlev1"/>
    <w:basedOn w:val="Normal"/>
    <w:link w:val="enumlev1Char"/>
    <w:qFormat/>
    <w:rsid w:val="009D7877"/>
    <w:pPr>
      <w:tabs>
        <w:tab w:val="left" w:pos="794"/>
        <w:tab w:val="left" w:pos="1191"/>
        <w:tab w:val="left" w:pos="1588"/>
        <w:tab w:val="left" w:pos="1985"/>
      </w:tabs>
      <w:overflowPunct w:val="0"/>
      <w:autoSpaceDE w:val="0"/>
      <w:autoSpaceDN w:val="0"/>
      <w:adjustRightInd w:val="0"/>
      <w:spacing w:before="80" w:after="0" w:line="240" w:lineRule="auto"/>
      <w:ind w:left="794" w:hanging="794"/>
      <w:textAlignment w:val="baseline"/>
    </w:pPr>
    <w:rPr>
      <w:rFonts w:ascii="Times New Roman" w:eastAsia="Times New Roman" w:hAnsi="Times New Roman" w:cs="Times New Roman"/>
      <w:sz w:val="24"/>
      <w:szCs w:val="20"/>
      <w:lang w:val="en-GB"/>
    </w:rPr>
  </w:style>
  <w:style w:type="paragraph" w:customStyle="1" w:styleId="Standard1">
    <w:name w:val="Standard1"/>
    <w:rsid w:val="00D04F8A"/>
    <w:pPr>
      <w:widowControl w:val="0"/>
      <w:tabs>
        <w:tab w:val="left" w:pos="794"/>
        <w:tab w:val="left" w:pos="1191"/>
        <w:tab w:val="left" w:pos="1588"/>
        <w:tab w:val="left" w:pos="1985"/>
      </w:tabs>
      <w:spacing w:before="136" w:after="0" w:line="240" w:lineRule="auto"/>
    </w:pPr>
    <w:rPr>
      <w:rFonts w:ascii="Times New Roman" w:eastAsia="Times New Roman" w:hAnsi="Times New Roman" w:cs="Times New Roman"/>
      <w:sz w:val="24"/>
      <w:szCs w:val="20"/>
      <w:lang w:val="en-GB"/>
    </w:rPr>
  </w:style>
  <w:style w:type="character" w:customStyle="1" w:styleId="ListParagraphChar">
    <w:name w:val="List Paragraph Char"/>
    <w:aliases w:val="Bullet List Char,FooterText Char,List Paragraph1 Char,numbered Char,Paragraphe de liste1 Char,Bulletr List Paragraph Char,Bullet 1 Char,Numbered Para 1 Char,Dot pt Char,No Spacing1 Char,List Paragraph Char Char Char Char"/>
    <w:link w:val="ListParagraph"/>
    <w:uiPriority w:val="34"/>
    <w:qFormat/>
    <w:rsid w:val="00F5700C"/>
  </w:style>
  <w:style w:type="character" w:styleId="EndnoteReference">
    <w:name w:val="endnote reference"/>
    <w:basedOn w:val="DefaultParagraphFont"/>
    <w:semiHidden/>
    <w:rsid w:val="003E12C0"/>
    <w:rPr>
      <w:vertAlign w:val="superscript"/>
    </w:rPr>
  </w:style>
  <w:style w:type="paragraph" w:customStyle="1" w:styleId="Headingb">
    <w:name w:val="Heading_b"/>
    <w:basedOn w:val="Normal"/>
    <w:next w:val="Normal"/>
    <w:link w:val="HeadingbChar"/>
    <w:qFormat/>
    <w:rsid w:val="00CC6BE9"/>
    <w:pPr>
      <w:keepNext/>
      <w:tabs>
        <w:tab w:val="left" w:pos="794"/>
        <w:tab w:val="left" w:pos="1191"/>
        <w:tab w:val="left" w:pos="1588"/>
        <w:tab w:val="left" w:pos="1985"/>
      </w:tabs>
      <w:overflowPunct w:val="0"/>
      <w:autoSpaceDE w:val="0"/>
      <w:autoSpaceDN w:val="0"/>
      <w:adjustRightInd w:val="0"/>
      <w:spacing w:before="160" w:after="0" w:line="240" w:lineRule="auto"/>
    </w:pPr>
    <w:rPr>
      <w:rFonts w:ascii="Times New Roman" w:eastAsia="Times New Roman" w:hAnsi="Times New Roman" w:cs="Times New Roman"/>
      <w:b/>
      <w:sz w:val="24"/>
      <w:szCs w:val="20"/>
      <w:lang w:val="en-GB"/>
    </w:rPr>
  </w:style>
  <w:style w:type="character" w:customStyle="1" w:styleId="enumlev1Char">
    <w:name w:val="enumlev1 Char"/>
    <w:link w:val="enumlev1"/>
    <w:locked/>
    <w:rsid w:val="004E668B"/>
    <w:rPr>
      <w:rFonts w:ascii="Times New Roman" w:eastAsia="Times New Roman" w:hAnsi="Times New Roman" w:cs="Times New Roman"/>
      <w:sz w:val="24"/>
      <w:szCs w:val="20"/>
      <w:lang w:val="en-GB"/>
    </w:rPr>
  </w:style>
  <w:style w:type="paragraph" w:styleId="TOC1">
    <w:name w:val="toc 1"/>
    <w:basedOn w:val="Normal"/>
    <w:next w:val="Normal"/>
    <w:autoRedefine/>
    <w:uiPriority w:val="39"/>
    <w:unhideWhenUsed/>
    <w:rsid w:val="00411EFB"/>
    <w:pPr>
      <w:spacing w:after="100"/>
    </w:pPr>
  </w:style>
  <w:style w:type="character" w:styleId="Emphasis">
    <w:name w:val="Emphasis"/>
    <w:basedOn w:val="DefaultParagraphFont"/>
    <w:uiPriority w:val="20"/>
    <w:qFormat/>
    <w:rsid w:val="00080A16"/>
    <w:rPr>
      <w:i/>
      <w:iCs/>
    </w:rPr>
  </w:style>
  <w:style w:type="paragraph" w:styleId="NormalWeb">
    <w:name w:val="Normal (Web)"/>
    <w:basedOn w:val="Normal"/>
    <w:uiPriority w:val="99"/>
    <w:semiHidden/>
    <w:unhideWhenUsed/>
    <w:rsid w:val="00D507A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Normalbeforetable">
    <w:name w:val="Normal before table"/>
    <w:basedOn w:val="Normal"/>
    <w:rsid w:val="008E0C32"/>
    <w:pPr>
      <w:keepNext/>
      <w:spacing w:before="120" w:after="120" w:line="240" w:lineRule="auto"/>
    </w:pPr>
    <w:rPr>
      <w:rFonts w:ascii="Times New Roman" w:eastAsia="????" w:hAnsi="Times New Roman" w:cs="Times New Roman"/>
      <w:sz w:val="24"/>
      <w:szCs w:val="24"/>
      <w:lang w:val="en-GB"/>
    </w:rPr>
  </w:style>
  <w:style w:type="character" w:styleId="FollowedHyperlink">
    <w:name w:val="FollowedHyperlink"/>
    <w:basedOn w:val="DefaultParagraphFont"/>
    <w:uiPriority w:val="99"/>
    <w:semiHidden/>
    <w:unhideWhenUsed/>
    <w:rsid w:val="003C7E51"/>
    <w:rPr>
      <w:color w:val="800080" w:themeColor="followedHyperlink"/>
      <w:u w:val="single"/>
    </w:rPr>
  </w:style>
  <w:style w:type="character" w:customStyle="1" w:styleId="HeadingbChar">
    <w:name w:val="Heading_b Char"/>
    <w:link w:val="Headingb"/>
    <w:locked/>
    <w:rsid w:val="0040762C"/>
    <w:rPr>
      <w:rFonts w:ascii="Times New Roman" w:eastAsia="Times New Roman" w:hAnsi="Times New Roman" w:cs="Times New Roman"/>
      <w:b/>
      <w:sz w:val="24"/>
      <w:szCs w:val="20"/>
      <w:lang w:val="en-GB"/>
    </w:rPr>
  </w:style>
  <w:style w:type="paragraph" w:customStyle="1" w:styleId="headingb0">
    <w:name w:val="heading_b"/>
    <w:basedOn w:val="Heading3"/>
    <w:next w:val="Normal"/>
    <w:rsid w:val="00BB3692"/>
    <w:pPr>
      <w:tabs>
        <w:tab w:val="left" w:pos="794"/>
        <w:tab w:val="left" w:pos="2127"/>
        <w:tab w:val="left" w:pos="2410"/>
        <w:tab w:val="left" w:pos="2921"/>
        <w:tab w:val="left" w:pos="3261"/>
      </w:tabs>
      <w:spacing w:before="160" w:line="240" w:lineRule="auto"/>
      <w:outlineLvl w:val="9"/>
    </w:pPr>
    <w:rPr>
      <w:rFonts w:ascii="Cambria" w:eastAsia="SimSun" w:hAnsi="Cambria" w:cs="Times New Roman"/>
      <w:b/>
      <w:color w:val="auto"/>
      <w:kern w:val="32"/>
      <w:sz w:val="26"/>
      <w:szCs w:val="26"/>
      <w:lang w:val="en-GB" w:eastAsia="de-DE"/>
    </w:rPr>
  </w:style>
  <w:style w:type="character" w:customStyle="1" w:styleId="Heading5Char">
    <w:name w:val="Heading 5 Char"/>
    <w:basedOn w:val="DefaultParagraphFont"/>
    <w:link w:val="Heading5"/>
    <w:uiPriority w:val="9"/>
    <w:semiHidden/>
    <w:rsid w:val="00307FAE"/>
    <w:rPr>
      <w:rFonts w:asciiTheme="majorHAnsi" w:eastAsiaTheme="majorEastAsia" w:hAnsiTheme="majorHAnsi" w:cstheme="majorBidi"/>
      <w:color w:val="365F91" w:themeColor="accent1" w:themeShade="BF"/>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tblPr>
      <w:tblStyleRowBandSize w:val="1"/>
      <w:tblStyleColBandSize w:val="1"/>
      <w:tblCellMar>
        <w:left w:w="0" w:type="dxa"/>
        <w:right w:w="0" w:type="dxa"/>
      </w:tblCellMar>
    </w:tblPr>
  </w:style>
  <w:style w:type="table" w:customStyle="1" w:styleId="a1">
    <w:basedOn w:val="TableNormal"/>
    <w:pPr>
      <w:spacing w:after="0" w:line="240" w:lineRule="auto"/>
    </w:pPr>
    <w:tblPr>
      <w:tblStyleRowBandSize w:val="1"/>
      <w:tblStyleColBandSize w:val="1"/>
    </w:tblPr>
  </w:style>
  <w:style w:type="table" w:customStyle="1" w:styleId="a2">
    <w:basedOn w:val="TableNormal"/>
    <w:pPr>
      <w:spacing w:after="0" w:line="240" w:lineRule="auto"/>
    </w:pPr>
    <w:tblPr>
      <w:tblStyleRowBandSize w:val="1"/>
      <w:tblStyleColBandSize w:val="1"/>
    </w:tblPr>
  </w:style>
  <w:style w:type="table" w:customStyle="1" w:styleId="a3">
    <w:basedOn w:val="TableNormal"/>
    <w:pPr>
      <w:spacing w:after="0" w:line="240" w:lineRule="auto"/>
    </w:pPr>
    <w:tblPr>
      <w:tblStyleRowBandSize w:val="1"/>
      <w:tblStyleColBandSize w:val="1"/>
    </w:tblPr>
  </w:style>
  <w:style w:type="table" w:customStyle="1" w:styleId="a4">
    <w:basedOn w:val="TableNormal"/>
    <w:tblPr>
      <w:tblStyleRowBandSize w:val="1"/>
      <w:tblStyleColBandSize w:val="1"/>
      <w:tblCellMar>
        <w:left w:w="115" w:type="dxa"/>
        <w:right w:w="115" w:type="dxa"/>
      </w:tblCellMar>
    </w:tblPr>
  </w:style>
  <w:style w:type="paragraph" w:styleId="Revision">
    <w:name w:val="Revision"/>
    <w:hidden/>
    <w:uiPriority w:val="99"/>
    <w:semiHidden/>
    <w:rsid w:val="00C76950"/>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package" Target="embeddings/Microsoft_Word_Document1.docx"/><Relationship Id="rId18" Type="http://schemas.openxmlformats.org/officeDocument/2006/relationships/image" Target="media/image7.emf"/><Relationship Id="rId26" Type="http://schemas.openxmlformats.org/officeDocument/2006/relationships/footer" Target="footer2.xml"/><Relationship Id="rId3" Type="http://schemas.openxmlformats.org/officeDocument/2006/relationships/styles" Target="styles.xml"/><Relationship Id="rId21" Type="http://schemas.openxmlformats.org/officeDocument/2006/relationships/package" Target="embeddings/Microsoft_Word_Document5.docx"/><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package" Target="embeddings/Microsoft_Word_Document3.docx"/><Relationship Id="rId25"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6.emf"/><Relationship Id="rId20" Type="http://schemas.openxmlformats.org/officeDocument/2006/relationships/image" Target="media/image8.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package" Target="embeddings/Microsoft_Word_Document.docx"/><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package" Target="embeddings/Microsoft_Word_Document2.docx"/><Relationship Id="rId23" Type="http://schemas.openxmlformats.org/officeDocument/2006/relationships/header" Target="header2.xml"/><Relationship Id="rId28" Type="http://schemas.openxmlformats.org/officeDocument/2006/relationships/theme" Target="theme/theme1.xml"/><Relationship Id="rId10" Type="http://schemas.openxmlformats.org/officeDocument/2006/relationships/image" Target="media/image3.emf"/><Relationship Id="rId19" Type="http://schemas.openxmlformats.org/officeDocument/2006/relationships/package" Target="embeddings/Microsoft_Word_Document4.docx"/><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emf"/><Relationship Id="rId22" Type="http://schemas.openxmlformats.org/officeDocument/2006/relationships/header" Target="header1.xml"/><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dRfQsUyIIeBfm3zhItAUrdMuZvg==">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</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10</Pages>
  <Words>2878</Words>
  <Characters>16406</Characters>
  <Application>Microsoft Office Word</Application>
  <DocSecurity>0</DocSecurity>
  <Lines>136</Lines>
  <Paragraphs>38</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
  <LinksUpToDate>false</LinksUpToDate>
  <CharactersWithSpaces>19246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Samuel AGYEKUM</dc:creator>
  <cp:lastModifiedBy>`Dell</cp:lastModifiedBy>
  <cp:revision>6</cp:revision>
  <cp:lastPrinted>2024-08-30T13:34:00Z</cp:lastPrinted>
  <dcterms:created xsi:type="dcterms:W3CDTF">2024-08-30T13:21:00Z</dcterms:created>
  <dcterms:modified xsi:type="dcterms:W3CDTF">2024-08-30T13:35:00Z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0x010100668265EFCC0FA942880FDF8F09CAE42F</vt:lpwstr>
  </property>
</Properties>
</file>