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67FED" w14:textId="77777777" w:rsidR="00AE1042" w:rsidRPr="002B661D" w:rsidRDefault="00AE1042" w:rsidP="00AE1042">
      <w:pPr>
        <w:jc w:val="both"/>
        <w:rPr>
          <w:rFonts w:ascii="Trebuchet MS" w:hAnsi="Trebuchet MS"/>
          <w:b/>
          <w:bCs/>
          <w:sz w:val="24"/>
          <w:szCs w:val="24"/>
          <w:lang w:val="fr-FR"/>
        </w:rPr>
      </w:pPr>
      <w:r w:rsidRPr="002B661D">
        <w:rPr>
          <w:rFonts w:ascii="Trebuchet MS" w:hAnsi="Trebuchet MS"/>
          <w:b/>
          <w:bCs/>
          <w:sz w:val="24"/>
          <w:szCs w:val="24"/>
          <w:lang w:val="fr-FR"/>
        </w:rPr>
        <w:t xml:space="preserve">L'ATU-UIT organise un </w:t>
      </w:r>
      <w:proofErr w:type="spellStart"/>
      <w:r w:rsidRPr="002B661D">
        <w:rPr>
          <w:rFonts w:ascii="Trebuchet MS" w:hAnsi="Trebuchet MS"/>
          <w:b/>
          <w:bCs/>
          <w:sz w:val="24"/>
          <w:szCs w:val="24"/>
          <w:lang w:val="fr-FR"/>
        </w:rPr>
        <w:t>webinaire</w:t>
      </w:r>
      <w:proofErr w:type="spellEnd"/>
      <w:r w:rsidRPr="002B661D">
        <w:rPr>
          <w:rFonts w:ascii="Trebuchet MS" w:hAnsi="Trebuchet MS"/>
          <w:b/>
          <w:bCs/>
          <w:sz w:val="24"/>
          <w:szCs w:val="24"/>
          <w:lang w:val="fr-FR"/>
        </w:rPr>
        <w:t xml:space="preserve"> conjoint : Façonner l'avenir numérique de l'Afrique : la gouvernance dans </w:t>
      </w:r>
      <w:proofErr w:type="gramStart"/>
      <w:r w:rsidRPr="002B661D">
        <w:rPr>
          <w:rFonts w:ascii="Trebuchet MS" w:hAnsi="Trebuchet MS"/>
          <w:b/>
          <w:bCs/>
          <w:sz w:val="24"/>
          <w:szCs w:val="24"/>
          <w:lang w:val="fr-FR"/>
        </w:rPr>
        <w:t>le</w:t>
      </w:r>
      <w:proofErr w:type="gramEnd"/>
      <w:r w:rsidRPr="002B661D">
        <w:rPr>
          <w:rFonts w:ascii="Trebuchet MS" w:hAnsi="Trebuchet MS"/>
          <w:b/>
          <w:bCs/>
          <w:sz w:val="24"/>
          <w:szCs w:val="24"/>
          <w:lang w:val="fr-FR"/>
        </w:rPr>
        <w:t xml:space="preserve"> </w:t>
      </w:r>
      <w:proofErr w:type="spellStart"/>
      <w:r w:rsidRPr="002B661D">
        <w:rPr>
          <w:rFonts w:ascii="Trebuchet MS" w:hAnsi="Trebuchet MS"/>
          <w:b/>
          <w:bCs/>
          <w:sz w:val="24"/>
          <w:szCs w:val="24"/>
          <w:lang w:val="fr-FR"/>
        </w:rPr>
        <w:t>métaverse</w:t>
      </w:r>
      <w:proofErr w:type="spellEnd"/>
      <w:r w:rsidRPr="002B661D">
        <w:rPr>
          <w:rFonts w:ascii="Trebuchet MS" w:hAnsi="Trebuchet MS"/>
          <w:b/>
          <w:bCs/>
          <w:sz w:val="24"/>
          <w:szCs w:val="24"/>
          <w:lang w:val="fr-FR"/>
        </w:rPr>
        <w:t xml:space="preserve"> et les mondes virtuels</w:t>
      </w:r>
    </w:p>
    <w:p w14:paraId="03147A78" w14:textId="5D1BC4DF" w:rsidR="00AE1042" w:rsidRPr="002B661D" w:rsidRDefault="00AE1042" w:rsidP="00AE1042">
      <w:pPr>
        <w:jc w:val="both"/>
        <w:rPr>
          <w:rFonts w:ascii="Trebuchet MS" w:hAnsi="Trebuchet MS"/>
          <w:sz w:val="24"/>
          <w:szCs w:val="24"/>
          <w:lang w:val="fr-FR"/>
        </w:rPr>
      </w:pPr>
      <w:r w:rsidRPr="002B661D">
        <w:rPr>
          <w:rFonts w:ascii="Trebuchet MS" w:hAnsi="Trebuchet MS"/>
          <w:sz w:val="24"/>
          <w:szCs w:val="24"/>
          <w:lang w:val="fr-FR"/>
        </w:rPr>
        <w:t xml:space="preserve">L'Union Africaine des Télécommunications (UAT), en collaboration avec l'Union Internationale des Télécommunications (UIT), a conclu avec succès un </w:t>
      </w:r>
      <w:proofErr w:type="spellStart"/>
      <w:r w:rsidRPr="002B661D">
        <w:rPr>
          <w:rFonts w:ascii="Trebuchet MS" w:hAnsi="Trebuchet MS"/>
          <w:sz w:val="24"/>
          <w:szCs w:val="24"/>
          <w:lang w:val="fr-FR"/>
        </w:rPr>
        <w:t>webinaire</w:t>
      </w:r>
      <w:proofErr w:type="spellEnd"/>
      <w:r w:rsidRPr="002B661D">
        <w:rPr>
          <w:rFonts w:ascii="Trebuchet MS" w:hAnsi="Trebuchet MS"/>
          <w:sz w:val="24"/>
          <w:szCs w:val="24"/>
          <w:lang w:val="fr-FR"/>
        </w:rPr>
        <w:t xml:space="preserve"> sur le thème « Façonner l'Avenir Numérique de l'Afrique : la Gouvernance dans le </w:t>
      </w:r>
      <w:proofErr w:type="spellStart"/>
      <w:r w:rsidRPr="002B661D">
        <w:rPr>
          <w:rFonts w:ascii="Trebuchet MS" w:hAnsi="Trebuchet MS"/>
          <w:sz w:val="24"/>
          <w:szCs w:val="24"/>
          <w:lang w:val="fr-FR"/>
        </w:rPr>
        <w:t>Métaverse</w:t>
      </w:r>
      <w:proofErr w:type="spellEnd"/>
      <w:r w:rsidRPr="002B661D">
        <w:rPr>
          <w:rFonts w:ascii="Trebuchet MS" w:hAnsi="Trebuchet MS"/>
          <w:sz w:val="24"/>
          <w:szCs w:val="24"/>
          <w:lang w:val="fr-FR"/>
        </w:rPr>
        <w:t xml:space="preserve"> et les Mondes Virtuels ».</w:t>
      </w:r>
    </w:p>
    <w:p w14:paraId="43AAF12F" w14:textId="63EB0219" w:rsidR="00AE1042" w:rsidRPr="002B661D" w:rsidRDefault="00AE1042" w:rsidP="00AE1042">
      <w:pPr>
        <w:jc w:val="both"/>
        <w:rPr>
          <w:rFonts w:ascii="Trebuchet MS" w:hAnsi="Trebuchet MS"/>
          <w:sz w:val="24"/>
          <w:szCs w:val="24"/>
          <w:lang w:val="fr-FR"/>
        </w:rPr>
      </w:pPr>
      <w:r w:rsidRPr="002B661D">
        <w:rPr>
          <w:rFonts w:ascii="Trebuchet MS" w:hAnsi="Trebuchet MS"/>
          <w:sz w:val="24"/>
          <w:szCs w:val="24"/>
          <w:lang w:val="fr-FR"/>
        </w:rPr>
        <w:t xml:space="preserve">Dans le cadre de la série de forums de l'UIT sur le </w:t>
      </w:r>
      <w:proofErr w:type="spellStart"/>
      <w:r w:rsidRPr="002B661D">
        <w:rPr>
          <w:rFonts w:ascii="Trebuchet MS" w:hAnsi="Trebuchet MS"/>
          <w:sz w:val="24"/>
          <w:szCs w:val="24"/>
          <w:lang w:val="fr-FR"/>
        </w:rPr>
        <w:t>métavers</w:t>
      </w:r>
      <w:proofErr w:type="spellEnd"/>
      <w:r w:rsidRPr="002B661D">
        <w:rPr>
          <w:rFonts w:ascii="Trebuchet MS" w:hAnsi="Trebuchet MS"/>
          <w:sz w:val="24"/>
          <w:szCs w:val="24"/>
          <w:lang w:val="fr-FR"/>
        </w:rPr>
        <w:t xml:space="preserve"> et les mondes virtuels, lancée en 2023, ce forum ouvert a réuni des décideurs politiques, des experts en TIC et en droit, des technologues et des chefs d’entreprise  afin d’explorer des stratégies permettant de relever les défis politiques et réglementaires qui affectent l'adoption de ces technologies émergentes comme le </w:t>
      </w:r>
      <w:proofErr w:type="spellStart"/>
      <w:r w:rsidRPr="002B661D">
        <w:rPr>
          <w:rFonts w:ascii="Trebuchet MS" w:hAnsi="Trebuchet MS"/>
          <w:sz w:val="24"/>
          <w:szCs w:val="24"/>
          <w:lang w:val="fr-FR"/>
        </w:rPr>
        <w:t>métavers</w:t>
      </w:r>
      <w:proofErr w:type="spellEnd"/>
      <w:r w:rsidRPr="002B661D">
        <w:rPr>
          <w:rFonts w:ascii="Trebuchet MS" w:hAnsi="Trebuchet MS"/>
          <w:sz w:val="24"/>
          <w:szCs w:val="24"/>
          <w:lang w:val="fr-FR"/>
        </w:rPr>
        <w:t xml:space="preserve"> et les mondes virtuels en Afrique. Le paysage numérique africain évoluant rapidement, il devient de plus en plus essentiel de permettre aux pays africains d'adopter des technologies avancées. </w:t>
      </w:r>
      <w:proofErr w:type="gramStart"/>
      <w:r w:rsidRPr="002B661D">
        <w:rPr>
          <w:rFonts w:ascii="Trebuchet MS" w:hAnsi="Trebuchet MS"/>
          <w:sz w:val="24"/>
          <w:szCs w:val="24"/>
          <w:lang w:val="fr-FR"/>
        </w:rPr>
        <w:t>Le</w:t>
      </w:r>
      <w:proofErr w:type="gramEnd"/>
      <w:r w:rsidRPr="002B661D">
        <w:rPr>
          <w:rFonts w:ascii="Trebuchet MS" w:hAnsi="Trebuchet MS"/>
          <w:sz w:val="24"/>
          <w:szCs w:val="24"/>
          <w:lang w:val="fr-FR"/>
        </w:rPr>
        <w:t xml:space="preserve"> </w:t>
      </w:r>
      <w:proofErr w:type="spellStart"/>
      <w:r w:rsidRPr="002B661D">
        <w:rPr>
          <w:rFonts w:ascii="Trebuchet MS" w:hAnsi="Trebuchet MS"/>
          <w:sz w:val="24"/>
          <w:szCs w:val="24"/>
          <w:lang w:val="fr-FR"/>
        </w:rPr>
        <w:t>métaverse</w:t>
      </w:r>
      <w:proofErr w:type="spellEnd"/>
      <w:r w:rsidRPr="002B661D">
        <w:rPr>
          <w:rFonts w:ascii="Trebuchet MS" w:hAnsi="Trebuchet MS"/>
          <w:sz w:val="24"/>
          <w:szCs w:val="24"/>
          <w:lang w:val="fr-FR"/>
        </w:rPr>
        <w:t xml:space="preserve"> et les mondes virtuels offrent aux utilisateurs des espaces tridimensionnels interactifs, présentant d'immenses opportunités dans des secteurs clés. Cependant, les cadres politiques et réglementaires limités ou sous-développés dans de nombreux pays africains restent un obstacle majeur. L’absence de structures de gouvernance claires présente des risques en matière de sécurité des données, de confidentialité, d’inclusion économique, de droits de propriété intellectuelle et de souverain</w:t>
      </w:r>
      <w:r w:rsidR="00153F0F" w:rsidRPr="002B661D">
        <w:rPr>
          <w:rFonts w:ascii="Trebuchet MS" w:hAnsi="Trebuchet MS"/>
          <w:sz w:val="24"/>
          <w:szCs w:val="24"/>
          <w:lang w:val="fr-FR"/>
        </w:rPr>
        <w:t>eté numérique. I</w:t>
      </w:r>
      <w:r w:rsidRPr="002B661D">
        <w:rPr>
          <w:rFonts w:ascii="Trebuchet MS" w:hAnsi="Trebuchet MS"/>
          <w:sz w:val="24"/>
          <w:szCs w:val="24"/>
          <w:lang w:val="fr-FR"/>
        </w:rPr>
        <w:t xml:space="preserve">l est </w:t>
      </w:r>
      <w:r w:rsidR="00153F0F" w:rsidRPr="002B661D">
        <w:rPr>
          <w:rFonts w:ascii="Trebuchet MS" w:hAnsi="Trebuchet MS"/>
          <w:sz w:val="24"/>
          <w:szCs w:val="24"/>
          <w:lang w:val="fr-FR"/>
        </w:rPr>
        <w:t xml:space="preserve">donc </w:t>
      </w:r>
      <w:r w:rsidRPr="002B661D">
        <w:rPr>
          <w:rFonts w:ascii="Trebuchet MS" w:hAnsi="Trebuchet MS"/>
          <w:sz w:val="24"/>
          <w:szCs w:val="24"/>
          <w:lang w:val="fr-FR"/>
        </w:rPr>
        <w:t xml:space="preserve">essentiel de développer des voies réglementaires qui garantissent que le </w:t>
      </w:r>
      <w:proofErr w:type="spellStart"/>
      <w:r w:rsidRPr="002B661D">
        <w:rPr>
          <w:rFonts w:ascii="Trebuchet MS" w:hAnsi="Trebuchet MS"/>
          <w:sz w:val="24"/>
          <w:szCs w:val="24"/>
          <w:lang w:val="fr-FR"/>
        </w:rPr>
        <w:t>métaverse</w:t>
      </w:r>
      <w:proofErr w:type="spellEnd"/>
      <w:r w:rsidRPr="002B661D">
        <w:rPr>
          <w:rFonts w:ascii="Trebuchet MS" w:hAnsi="Trebuchet MS"/>
          <w:sz w:val="24"/>
          <w:szCs w:val="24"/>
          <w:lang w:val="fr-FR"/>
        </w:rPr>
        <w:t xml:space="preserve"> favorise une croissance inclusive et s’aligne sur les priorités socio-économiques de l’Afrique.</w:t>
      </w:r>
    </w:p>
    <w:p w14:paraId="0984A223" w14:textId="77777777" w:rsidR="00F632C1" w:rsidRPr="002B661D" w:rsidRDefault="00F632C1" w:rsidP="00F632C1">
      <w:pPr>
        <w:jc w:val="both"/>
        <w:rPr>
          <w:rFonts w:ascii="Trebuchet MS" w:hAnsi="Trebuchet MS"/>
          <w:sz w:val="24"/>
          <w:szCs w:val="24"/>
          <w:lang w:val="fr-FR"/>
        </w:rPr>
      </w:pPr>
      <w:r w:rsidRPr="002B661D">
        <w:rPr>
          <w:rFonts w:ascii="Trebuchet MS" w:hAnsi="Trebuchet MS"/>
          <w:sz w:val="24"/>
          <w:szCs w:val="24"/>
          <w:lang w:val="fr-FR"/>
        </w:rPr>
        <w:t xml:space="preserve">Le marché mondial des </w:t>
      </w:r>
      <w:proofErr w:type="spellStart"/>
      <w:r w:rsidRPr="002B661D">
        <w:rPr>
          <w:rFonts w:ascii="Trebuchet MS" w:hAnsi="Trebuchet MS"/>
          <w:sz w:val="24"/>
          <w:szCs w:val="24"/>
          <w:lang w:val="fr-FR"/>
        </w:rPr>
        <w:t>métavers</w:t>
      </w:r>
      <w:proofErr w:type="spellEnd"/>
      <w:r w:rsidRPr="002B661D">
        <w:rPr>
          <w:rFonts w:ascii="Trebuchet MS" w:hAnsi="Trebuchet MS"/>
          <w:sz w:val="24"/>
          <w:szCs w:val="24"/>
          <w:lang w:val="fr-FR"/>
        </w:rPr>
        <w:t xml:space="preserve"> et des mondes virtuels devant atteindre 5 000 milliards de dollars d'ici à 2030, ces technologies ont le potentiel de conduire à une transformation numérique et économique significative en Afrique et dans le monde. Cela souligne la nécessité de collaborer en matière de politique et de réglementation. </w:t>
      </w:r>
    </w:p>
    <w:p w14:paraId="404CC0E0" w14:textId="3938EA0B" w:rsidR="00F632C1" w:rsidRPr="002B661D" w:rsidRDefault="00F632C1" w:rsidP="00F632C1">
      <w:pPr>
        <w:jc w:val="both"/>
        <w:rPr>
          <w:rFonts w:ascii="Trebuchet MS" w:hAnsi="Trebuchet MS"/>
          <w:sz w:val="24"/>
          <w:szCs w:val="24"/>
          <w:lang w:val="fr-FR"/>
        </w:rPr>
      </w:pPr>
      <w:r w:rsidRPr="002B661D">
        <w:rPr>
          <w:rFonts w:ascii="Trebuchet MS" w:hAnsi="Trebuchet MS"/>
          <w:sz w:val="24"/>
          <w:szCs w:val="24"/>
          <w:lang w:val="fr-FR"/>
        </w:rPr>
        <w:t xml:space="preserve">Dans leurs remarques, Meriem </w:t>
      </w:r>
      <w:proofErr w:type="spellStart"/>
      <w:r w:rsidRPr="002B661D">
        <w:rPr>
          <w:rFonts w:ascii="Trebuchet MS" w:hAnsi="Trebuchet MS"/>
          <w:sz w:val="24"/>
          <w:szCs w:val="24"/>
          <w:lang w:val="fr-FR"/>
        </w:rPr>
        <w:t>Slimani</w:t>
      </w:r>
      <w:proofErr w:type="spellEnd"/>
      <w:r w:rsidRPr="002B661D">
        <w:rPr>
          <w:rFonts w:ascii="Trebuchet MS" w:hAnsi="Trebuchet MS"/>
          <w:sz w:val="24"/>
          <w:szCs w:val="24"/>
          <w:lang w:val="fr-FR"/>
        </w:rPr>
        <w:t>, coordinatrice du développe</w:t>
      </w:r>
      <w:r w:rsidR="00572E20" w:rsidRPr="002B661D">
        <w:rPr>
          <w:rFonts w:ascii="Trebuchet MS" w:hAnsi="Trebuchet MS"/>
          <w:sz w:val="24"/>
          <w:szCs w:val="24"/>
          <w:lang w:val="fr-FR"/>
        </w:rPr>
        <w:t>ment de l'UAT (représentant le Secrétaire G</w:t>
      </w:r>
      <w:r w:rsidRPr="002B661D">
        <w:rPr>
          <w:rFonts w:ascii="Trebuchet MS" w:hAnsi="Trebuchet MS"/>
          <w:sz w:val="24"/>
          <w:szCs w:val="24"/>
          <w:lang w:val="fr-FR"/>
        </w:rPr>
        <w:t>énéral de l'</w:t>
      </w:r>
      <w:r w:rsidR="00572E20" w:rsidRPr="002B661D">
        <w:rPr>
          <w:rFonts w:ascii="Trebuchet MS" w:hAnsi="Trebuchet MS"/>
          <w:sz w:val="24"/>
          <w:szCs w:val="24"/>
          <w:lang w:val="fr-FR"/>
        </w:rPr>
        <w:t xml:space="preserve">UAT, John Omo), et </w:t>
      </w:r>
      <w:proofErr w:type="spellStart"/>
      <w:r w:rsidR="00572E20" w:rsidRPr="002B661D">
        <w:rPr>
          <w:rFonts w:ascii="Trebuchet MS" w:hAnsi="Trebuchet MS"/>
          <w:sz w:val="24"/>
          <w:szCs w:val="24"/>
          <w:lang w:val="fr-FR"/>
        </w:rPr>
        <w:t>Seizo</w:t>
      </w:r>
      <w:proofErr w:type="spellEnd"/>
      <w:r w:rsidR="00572E20" w:rsidRPr="002B661D">
        <w:rPr>
          <w:rFonts w:ascii="Trebuchet MS" w:hAnsi="Trebuchet MS"/>
          <w:sz w:val="24"/>
          <w:szCs w:val="24"/>
          <w:lang w:val="fr-FR"/>
        </w:rPr>
        <w:t xml:space="preserve"> </w:t>
      </w:r>
      <w:proofErr w:type="spellStart"/>
      <w:r w:rsidR="00572E20" w:rsidRPr="002B661D">
        <w:rPr>
          <w:rFonts w:ascii="Trebuchet MS" w:hAnsi="Trebuchet MS"/>
          <w:sz w:val="24"/>
          <w:szCs w:val="24"/>
          <w:lang w:val="fr-FR"/>
        </w:rPr>
        <w:t>Onoe</w:t>
      </w:r>
      <w:proofErr w:type="spellEnd"/>
      <w:r w:rsidR="00572E20" w:rsidRPr="002B661D">
        <w:rPr>
          <w:rFonts w:ascii="Trebuchet MS" w:hAnsi="Trebuchet MS"/>
          <w:sz w:val="24"/>
          <w:szCs w:val="24"/>
          <w:lang w:val="fr-FR"/>
        </w:rPr>
        <w:t>, Directeur du Bureau de la Normalisation des T</w:t>
      </w:r>
      <w:r w:rsidRPr="002B661D">
        <w:rPr>
          <w:rFonts w:ascii="Trebuchet MS" w:hAnsi="Trebuchet MS"/>
          <w:sz w:val="24"/>
          <w:szCs w:val="24"/>
          <w:lang w:val="fr-FR"/>
        </w:rPr>
        <w:t>élécommunications de l'UIT, ont souligné l'importance de la collaboration et des partenariats dans l'élaboration de cadres de gouvernance qui favorisent la sécurité des données, la protection de la vie privée, l'</w:t>
      </w:r>
      <w:proofErr w:type="spellStart"/>
      <w:r w:rsidRPr="002B661D">
        <w:rPr>
          <w:rFonts w:ascii="Trebuchet MS" w:hAnsi="Trebuchet MS"/>
          <w:sz w:val="24"/>
          <w:szCs w:val="24"/>
          <w:lang w:val="fr-FR"/>
        </w:rPr>
        <w:t>inclusivité</w:t>
      </w:r>
      <w:proofErr w:type="spellEnd"/>
      <w:r w:rsidRPr="002B661D">
        <w:rPr>
          <w:rFonts w:ascii="Trebuchet MS" w:hAnsi="Trebuchet MS"/>
          <w:sz w:val="24"/>
          <w:szCs w:val="24"/>
          <w:lang w:val="fr-FR"/>
        </w:rPr>
        <w:t xml:space="preserve"> et les droits de l'homme.  </w:t>
      </w:r>
    </w:p>
    <w:p w14:paraId="5B903900" w14:textId="77777777" w:rsidR="00F632C1" w:rsidRPr="002B661D" w:rsidRDefault="00F632C1" w:rsidP="00F632C1">
      <w:pPr>
        <w:jc w:val="both"/>
        <w:rPr>
          <w:rFonts w:ascii="Trebuchet MS" w:hAnsi="Trebuchet MS"/>
          <w:sz w:val="24"/>
          <w:szCs w:val="24"/>
          <w:lang w:val="fr-FR"/>
        </w:rPr>
      </w:pPr>
      <w:r w:rsidRPr="002B661D">
        <w:rPr>
          <w:rFonts w:ascii="Trebuchet MS" w:hAnsi="Trebuchet MS"/>
          <w:sz w:val="24"/>
          <w:szCs w:val="24"/>
          <w:lang w:val="fr-FR"/>
        </w:rPr>
        <w:t xml:space="preserve">Au cours de la première session, animée par Isaac </w:t>
      </w:r>
      <w:proofErr w:type="spellStart"/>
      <w:r w:rsidRPr="002B661D">
        <w:rPr>
          <w:rFonts w:ascii="Trebuchet MS" w:hAnsi="Trebuchet MS"/>
          <w:sz w:val="24"/>
          <w:szCs w:val="24"/>
          <w:lang w:val="fr-FR"/>
        </w:rPr>
        <w:t>Boateng</w:t>
      </w:r>
      <w:proofErr w:type="spellEnd"/>
      <w:r w:rsidRPr="002B661D">
        <w:rPr>
          <w:rFonts w:ascii="Trebuchet MS" w:hAnsi="Trebuchet MS"/>
          <w:sz w:val="24"/>
          <w:szCs w:val="24"/>
          <w:lang w:val="fr-FR"/>
        </w:rPr>
        <w:t xml:space="preserve">, coordinateur de la normalisation de l'UAT, les panélistes ont fourni des informations précieuses sur le potentiel de transformation des mondes virtuels et des technologies du </w:t>
      </w:r>
      <w:proofErr w:type="spellStart"/>
      <w:r w:rsidRPr="002B661D">
        <w:rPr>
          <w:rFonts w:ascii="Trebuchet MS" w:hAnsi="Trebuchet MS"/>
          <w:sz w:val="24"/>
          <w:szCs w:val="24"/>
          <w:lang w:val="fr-FR"/>
        </w:rPr>
        <w:t>métavers</w:t>
      </w:r>
      <w:proofErr w:type="spellEnd"/>
      <w:r w:rsidRPr="002B661D">
        <w:rPr>
          <w:rFonts w:ascii="Trebuchet MS" w:hAnsi="Trebuchet MS"/>
          <w:sz w:val="24"/>
          <w:szCs w:val="24"/>
          <w:lang w:val="fr-FR"/>
        </w:rPr>
        <w:t>.</w:t>
      </w:r>
    </w:p>
    <w:p w14:paraId="46E796DB" w14:textId="77777777" w:rsidR="00F632C1" w:rsidRPr="002B661D" w:rsidRDefault="00F632C1" w:rsidP="00F632C1">
      <w:pPr>
        <w:jc w:val="both"/>
        <w:rPr>
          <w:rFonts w:ascii="Trebuchet MS" w:hAnsi="Trebuchet MS"/>
          <w:sz w:val="24"/>
          <w:szCs w:val="24"/>
          <w:lang w:val="fr-FR"/>
        </w:rPr>
      </w:pPr>
    </w:p>
    <w:p w14:paraId="61446495" w14:textId="7417F767" w:rsidR="00854CEA" w:rsidRPr="002B661D" w:rsidRDefault="00854CEA" w:rsidP="00854CEA">
      <w:pPr>
        <w:jc w:val="both"/>
        <w:rPr>
          <w:rFonts w:ascii="Trebuchet MS" w:hAnsi="Trebuchet MS"/>
          <w:sz w:val="24"/>
          <w:szCs w:val="24"/>
          <w:lang w:val="fr-FR"/>
        </w:rPr>
      </w:pPr>
      <w:r w:rsidRPr="002B661D">
        <w:rPr>
          <w:rFonts w:ascii="Trebuchet MS" w:hAnsi="Trebuchet MS"/>
          <w:sz w:val="24"/>
          <w:szCs w:val="24"/>
          <w:lang w:val="fr-FR"/>
        </w:rPr>
        <w:t>Parmi les intervenant</w:t>
      </w:r>
      <w:r w:rsidRPr="002B661D">
        <w:rPr>
          <w:rFonts w:ascii="Trebuchet MS" w:hAnsi="Trebuchet MS"/>
          <w:sz w:val="24"/>
          <w:szCs w:val="24"/>
          <w:lang w:val="fr-FR"/>
        </w:rPr>
        <w:t xml:space="preserve">s figuraient James </w:t>
      </w:r>
      <w:proofErr w:type="spellStart"/>
      <w:r w:rsidRPr="002B661D">
        <w:rPr>
          <w:rFonts w:ascii="Trebuchet MS" w:hAnsi="Trebuchet MS"/>
          <w:sz w:val="24"/>
          <w:szCs w:val="24"/>
          <w:lang w:val="fr-FR"/>
        </w:rPr>
        <w:t>Olorundare</w:t>
      </w:r>
      <w:proofErr w:type="spellEnd"/>
      <w:r w:rsidRPr="002B661D">
        <w:rPr>
          <w:rFonts w:ascii="Trebuchet MS" w:hAnsi="Trebuchet MS"/>
          <w:sz w:val="24"/>
          <w:szCs w:val="24"/>
          <w:lang w:val="fr-FR"/>
        </w:rPr>
        <w:t xml:space="preserve">, Directeur Principal du Département de l'Administration du Spectre à la Commission Nigériane des Communications et Vice-Président du Groupe de Travail </w:t>
      </w:r>
      <w:r w:rsidR="00874382" w:rsidRPr="002B661D">
        <w:rPr>
          <w:rFonts w:ascii="Trebuchet MS" w:hAnsi="Trebuchet MS"/>
          <w:sz w:val="24"/>
          <w:szCs w:val="24"/>
          <w:lang w:val="fr-FR"/>
        </w:rPr>
        <w:t>WG</w:t>
      </w:r>
      <w:r w:rsidRPr="002B661D">
        <w:rPr>
          <w:rFonts w:ascii="Trebuchet MS" w:hAnsi="Trebuchet MS"/>
          <w:sz w:val="24"/>
          <w:szCs w:val="24"/>
          <w:lang w:val="fr-FR"/>
        </w:rPr>
        <w:t>2 du Groupe de R</w:t>
      </w:r>
      <w:r w:rsidRPr="002B661D">
        <w:rPr>
          <w:rFonts w:ascii="Trebuchet MS" w:hAnsi="Trebuchet MS"/>
          <w:sz w:val="24"/>
          <w:szCs w:val="24"/>
          <w:lang w:val="fr-FR"/>
        </w:rPr>
        <w:t xml:space="preserve">éflexion </w:t>
      </w:r>
      <w:r w:rsidRPr="002B661D">
        <w:rPr>
          <w:rFonts w:ascii="Trebuchet MS" w:hAnsi="Trebuchet MS"/>
          <w:sz w:val="24"/>
          <w:szCs w:val="24"/>
          <w:lang w:val="fr-FR"/>
        </w:rPr>
        <w:lastRenderedPageBreak/>
        <w:t xml:space="preserve">de l'UIT </w:t>
      </w:r>
      <w:r w:rsidRPr="002B661D">
        <w:rPr>
          <w:rFonts w:ascii="Trebuchet MS" w:hAnsi="Trebuchet MS"/>
          <w:sz w:val="24"/>
          <w:szCs w:val="24"/>
          <w:lang w:val="fr-FR"/>
        </w:rPr>
        <w:t xml:space="preserve">sur le </w:t>
      </w:r>
      <w:proofErr w:type="spellStart"/>
      <w:r w:rsidRPr="002B661D">
        <w:rPr>
          <w:rFonts w:ascii="Trebuchet MS" w:hAnsi="Trebuchet MS"/>
          <w:sz w:val="24"/>
          <w:szCs w:val="24"/>
          <w:lang w:val="fr-FR"/>
        </w:rPr>
        <w:t>métavers</w:t>
      </w:r>
      <w:proofErr w:type="spellEnd"/>
      <w:r w:rsidRPr="002B661D">
        <w:rPr>
          <w:rFonts w:ascii="Trebuchet MS" w:hAnsi="Trebuchet MS"/>
          <w:sz w:val="24"/>
          <w:szCs w:val="24"/>
          <w:lang w:val="fr-FR"/>
        </w:rPr>
        <w:t xml:space="preserve"> ; Pilar </w:t>
      </w:r>
      <w:proofErr w:type="spellStart"/>
      <w:r w:rsidRPr="002B661D">
        <w:rPr>
          <w:rFonts w:ascii="Trebuchet MS" w:hAnsi="Trebuchet MS"/>
          <w:sz w:val="24"/>
          <w:szCs w:val="24"/>
          <w:lang w:val="fr-FR"/>
        </w:rPr>
        <w:t>Orero</w:t>
      </w:r>
      <w:proofErr w:type="spellEnd"/>
      <w:r w:rsidRPr="002B661D">
        <w:rPr>
          <w:rFonts w:ascii="Trebuchet MS" w:hAnsi="Trebuchet MS"/>
          <w:sz w:val="24"/>
          <w:szCs w:val="24"/>
          <w:lang w:val="fr-FR"/>
        </w:rPr>
        <w:t>, P</w:t>
      </w:r>
      <w:r w:rsidRPr="002B661D">
        <w:rPr>
          <w:rFonts w:ascii="Trebuchet MS" w:hAnsi="Trebuchet MS"/>
          <w:sz w:val="24"/>
          <w:szCs w:val="24"/>
          <w:lang w:val="fr-FR"/>
        </w:rPr>
        <w:t>rofesse</w:t>
      </w:r>
      <w:r w:rsidRPr="002B661D">
        <w:rPr>
          <w:rFonts w:ascii="Trebuchet MS" w:hAnsi="Trebuchet MS"/>
          <w:sz w:val="24"/>
          <w:szCs w:val="24"/>
          <w:lang w:val="fr-FR"/>
        </w:rPr>
        <w:t xml:space="preserve">ur à l'Université </w:t>
      </w:r>
      <w:proofErr w:type="spellStart"/>
      <w:r w:rsidRPr="002B661D">
        <w:rPr>
          <w:rFonts w:ascii="Trebuchet MS" w:hAnsi="Trebuchet MS"/>
          <w:sz w:val="24"/>
          <w:szCs w:val="24"/>
          <w:lang w:val="fr-FR"/>
        </w:rPr>
        <w:t>Autònome</w:t>
      </w:r>
      <w:proofErr w:type="spellEnd"/>
      <w:r w:rsidRPr="002B661D">
        <w:rPr>
          <w:rFonts w:ascii="Trebuchet MS" w:hAnsi="Trebuchet MS"/>
          <w:sz w:val="24"/>
          <w:szCs w:val="24"/>
          <w:lang w:val="fr-FR"/>
        </w:rPr>
        <w:t xml:space="preserve"> de Barcelone</w:t>
      </w:r>
      <w:r w:rsidRPr="002B661D">
        <w:rPr>
          <w:rFonts w:ascii="Trebuchet MS" w:hAnsi="Trebuchet MS"/>
          <w:sz w:val="24"/>
          <w:szCs w:val="24"/>
          <w:lang w:val="fr-FR"/>
        </w:rPr>
        <w:t>, Espagne ; et Christina Y</w:t>
      </w:r>
      <w:r w:rsidRPr="002B661D">
        <w:rPr>
          <w:rFonts w:ascii="Trebuchet MS" w:hAnsi="Trebuchet MS"/>
          <w:sz w:val="24"/>
          <w:szCs w:val="24"/>
          <w:lang w:val="fr-FR"/>
        </w:rPr>
        <w:t xml:space="preserve">an Zhang, PDG de l'Institut du </w:t>
      </w:r>
      <w:proofErr w:type="spellStart"/>
      <w:r w:rsidRPr="002B661D">
        <w:rPr>
          <w:rFonts w:ascii="Trebuchet MS" w:hAnsi="Trebuchet MS"/>
          <w:sz w:val="24"/>
          <w:szCs w:val="24"/>
          <w:lang w:val="fr-FR"/>
        </w:rPr>
        <w:t>M</w:t>
      </w:r>
      <w:r w:rsidRPr="002B661D">
        <w:rPr>
          <w:rFonts w:ascii="Trebuchet MS" w:hAnsi="Trebuchet MS"/>
          <w:sz w:val="24"/>
          <w:szCs w:val="24"/>
          <w:lang w:val="fr-FR"/>
        </w:rPr>
        <w:t>étavers</w:t>
      </w:r>
      <w:proofErr w:type="spellEnd"/>
      <w:r w:rsidRPr="002B661D">
        <w:rPr>
          <w:rFonts w:ascii="Trebuchet MS" w:hAnsi="Trebuchet MS"/>
          <w:sz w:val="24"/>
          <w:szCs w:val="24"/>
          <w:lang w:val="fr-FR"/>
        </w:rPr>
        <w:t>. Leurs discussions ont porté sur les possibilités d'innovation, de croissance économique et d'impact social, tout en abordant les défis de la gouvernance, de l'infrastructure et de l'inclusion dans l'élaboration d'un avenir numérique durable.</w:t>
      </w:r>
    </w:p>
    <w:p w14:paraId="17D38A23" w14:textId="4167C5C4" w:rsidR="00854CEA" w:rsidRPr="002B661D" w:rsidRDefault="00854CEA" w:rsidP="00854CEA">
      <w:pPr>
        <w:jc w:val="both"/>
        <w:rPr>
          <w:rFonts w:ascii="Trebuchet MS" w:hAnsi="Trebuchet MS"/>
          <w:sz w:val="24"/>
          <w:szCs w:val="24"/>
          <w:lang w:val="fr-FR"/>
        </w:rPr>
      </w:pPr>
      <w:r w:rsidRPr="002B661D">
        <w:rPr>
          <w:rFonts w:ascii="Trebuchet MS" w:hAnsi="Trebuchet MS"/>
          <w:sz w:val="24"/>
          <w:szCs w:val="24"/>
          <w:lang w:val="fr-FR"/>
        </w:rPr>
        <w:t>L'UAT travaille en étroite collaboration avec l'</w:t>
      </w:r>
      <w:r w:rsidRPr="002B661D">
        <w:rPr>
          <w:rFonts w:ascii="Trebuchet MS" w:hAnsi="Trebuchet MS"/>
          <w:sz w:val="24"/>
          <w:szCs w:val="24"/>
          <w:lang w:val="fr-FR"/>
        </w:rPr>
        <w:t>UIT pour favoriser le développement</w:t>
      </w:r>
      <w:r w:rsidRPr="002B661D">
        <w:rPr>
          <w:rFonts w:ascii="Trebuchet MS" w:hAnsi="Trebuchet MS"/>
          <w:sz w:val="24"/>
          <w:szCs w:val="24"/>
          <w:lang w:val="fr-FR"/>
        </w:rPr>
        <w:t xml:space="preserve"> de cadres permettant l'adoption inclusive et sécurisée des </w:t>
      </w:r>
      <w:proofErr w:type="spellStart"/>
      <w:r w:rsidRPr="002B661D">
        <w:rPr>
          <w:rFonts w:ascii="Trebuchet MS" w:hAnsi="Trebuchet MS"/>
          <w:sz w:val="24"/>
          <w:szCs w:val="24"/>
          <w:lang w:val="fr-FR"/>
        </w:rPr>
        <w:t>métavers</w:t>
      </w:r>
      <w:proofErr w:type="spellEnd"/>
      <w:r w:rsidRPr="002B661D">
        <w:rPr>
          <w:rFonts w:ascii="Trebuchet MS" w:hAnsi="Trebuchet MS"/>
          <w:sz w:val="24"/>
          <w:szCs w:val="24"/>
          <w:lang w:val="fr-FR"/>
        </w:rPr>
        <w:t xml:space="preserve"> et des mondes virtuels. L'UAT soutient activement les initiatives de l'UIT telles que</w:t>
      </w:r>
      <w:r w:rsidRPr="002B661D">
        <w:rPr>
          <w:rFonts w:ascii="Trebuchet MS" w:hAnsi="Trebuchet MS"/>
          <w:sz w:val="24"/>
          <w:szCs w:val="24"/>
          <w:lang w:val="fr-FR"/>
        </w:rPr>
        <w:t xml:space="preserve"> le défi </w:t>
      </w:r>
      <w:proofErr w:type="spellStart"/>
      <w:r w:rsidRPr="002B661D">
        <w:rPr>
          <w:rFonts w:ascii="Trebuchet MS" w:hAnsi="Trebuchet MS"/>
          <w:sz w:val="24"/>
          <w:szCs w:val="24"/>
          <w:lang w:val="fr-FR"/>
        </w:rPr>
        <w:t>Citiverse</w:t>
      </w:r>
      <w:proofErr w:type="spellEnd"/>
      <w:r w:rsidRPr="002B661D">
        <w:rPr>
          <w:rFonts w:ascii="Trebuchet MS" w:hAnsi="Trebuchet MS"/>
          <w:sz w:val="24"/>
          <w:szCs w:val="24"/>
          <w:lang w:val="fr-FR"/>
        </w:rPr>
        <w:t xml:space="preserve"> des Nations U</w:t>
      </w:r>
      <w:r w:rsidRPr="002B661D">
        <w:rPr>
          <w:rFonts w:ascii="Trebuchet MS" w:hAnsi="Trebuchet MS"/>
          <w:sz w:val="24"/>
          <w:szCs w:val="24"/>
          <w:lang w:val="fr-FR"/>
        </w:rPr>
        <w:t>nies, la Journée d</w:t>
      </w:r>
      <w:r w:rsidR="00FE5DE3" w:rsidRPr="002B661D">
        <w:rPr>
          <w:rFonts w:ascii="Trebuchet MS" w:hAnsi="Trebuchet MS"/>
          <w:sz w:val="24"/>
          <w:szCs w:val="24"/>
          <w:lang w:val="fr-FR"/>
        </w:rPr>
        <w:t>es Mondes V</w:t>
      </w:r>
      <w:r w:rsidRPr="002B661D">
        <w:rPr>
          <w:rFonts w:ascii="Trebuchet MS" w:hAnsi="Trebuchet MS"/>
          <w:sz w:val="24"/>
          <w:szCs w:val="24"/>
          <w:lang w:val="fr-FR"/>
        </w:rPr>
        <w:t>irtuels des Nations Unies et l'Initiative M</w:t>
      </w:r>
      <w:r w:rsidRPr="002B661D">
        <w:rPr>
          <w:rFonts w:ascii="Trebuchet MS" w:hAnsi="Trebuchet MS"/>
          <w:sz w:val="24"/>
          <w:szCs w:val="24"/>
          <w:lang w:val="fr-FR"/>
        </w:rPr>
        <w:t>ondiale sur les mondes virtuels et l'IA.</w:t>
      </w:r>
    </w:p>
    <w:p w14:paraId="29672AAC" w14:textId="52816C0F" w:rsidR="00854CEA" w:rsidRPr="002B661D" w:rsidRDefault="00854CEA" w:rsidP="00854CEA">
      <w:pPr>
        <w:jc w:val="both"/>
        <w:rPr>
          <w:rFonts w:ascii="Trebuchet MS" w:hAnsi="Trebuchet MS"/>
          <w:sz w:val="24"/>
          <w:szCs w:val="24"/>
          <w:lang w:val="fr-FR"/>
        </w:rPr>
      </w:pPr>
      <w:r w:rsidRPr="002B661D">
        <w:rPr>
          <w:rFonts w:ascii="Trebuchet MS" w:hAnsi="Trebuchet MS"/>
          <w:sz w:val="24"/>
          <w:szCs w:val="24"/>
          <w:lang w:val="fr-FR"/>
        </w:rPr>
        <w:t>Ces plateformes offrent des possibilités d'élaboration de politiques, de partage des connaissances et de sensibilisation aux technologies des mondes virtuels. En outre, l'UAT facilite la</w:t>
      </w:r>
      <w:r w:rsidR="004E0D99" w:rsidRPr="002B661D">
        <w:rPr>
          <w:rFonts w:ascii="Trebuchet MS" w:hAnsi="Trebuchet MS"/>
          <w:sz w:val="24"/>
          <w:szCs w:val="24"/>
          <w:lang w:val="fr-FR"/>
        </w:rPr>
        <w:t xml:space="preserve"> participation de l'Afrique au G</w:t>
      </w:r>
      <w:r w:rsidRPr="002B661D">
        <w:rPr>
          <w:rFonts w:ascii="Trebuchet MS" w:hAnsi="Trebuchet MS"/>
          <w:sz w:val="24"/>
          <w:szCs w:val="24"/>
          <w:lang w:val="fr-FR"/>
        </w:rPr>
        <w:t xml:space="preserve">roupe de réflexion de l'UIT sur le </w:t>
      </w:r>
      <w:proofErr w:type="spellStart"/>
      <w:r w:rsidRPr="002B661D">
        <w:rPr>
          <w:rFonts w:ascii="Trebuchet MS" w:hAnsi="Trebuchet MS"/>
          <w:sz w:val="24"/>
          <w:szCs w:val="24"/>
          <w:lang w:val="fr-FR"/>
        </w:rPr>
        <w:t>métavers</w:t>
      </w:r>
      <w:proofErr w:type="spellEnd"/>
      <w:r w:rsidRPr="002B661D">
        <w:rPr>
          <w:rFonts w:ascii="Trebuchet MS" w:hAnsi="Trebuchet MS"/>
          <w:sz w:val="24"/>
          <w:szCs w:val="24"/>
          <w:lang w:val="fr-FR"/>
        </w:rPr>
        <w:t xml:space="preserve"> en coordonnant l'expertise et le partage des données. Les cadres notables qui ont été développés sont les suivants : </w:t>
      </w:r>
    </w:p>
    <w:p w14:paraId="75DCC6AC" w14:textId="77777777" w:rsidR="00854CEA" w:rsidRPr="002B661D" w:rsidRDefault="00854CEA" w:rsidP="00854CEA">
      <w:pPr>
        <w:jc w:val="both"/>
        <w:rPr>
          <w:rFonts w:ascii="Trebuchet MS" w:hAnsi="Trebuchet MS"/>
          <w:sz w:val="24"/>
          <w:szCs w:val="24"/>
          <w:lang w:val="fr-FR"/>
        </w:rPr>
      </w:pPr>
    </w:p>
    <w:p w14:paraId="6DC02368" w14:textId="0F9EC6EF" w:rsidR="00F230DD" w:rsidRPr="002B661D" w:rsidRDefault="00F230DD" w:rsidP="00F230DD">
      <w:pPr>
        <w:jc w:val="both"/>
        <w:rPr>
          <w:rFonts w:ascii="Trebuchet MS" w:hAnsi="Trebuchet MS"/>
          <w:sz w:val="24"/>
          <w:szCs w:val="24"/>
          <w:lang w:val="fr-FR"/>
        </w:rPr>
      </w:pPr>
      <w:r w:rsidRPr="002B661D">
        <w:rPr>
          <w:rFonts w:ascii="Trebuchet MS" w:hAnsi="Trebuchet MS"/>
          <w:sz w:val="24"/>
          <w:szCs w:val="24"/>
          <w:lang w:val="fr-FR"/>
        </w:rPr>
        <w:t>Le premier rapport des Nations Unies sur les villes intelligentes du futur centrées sur les</w:t>
      </w:r>
      <w:r w:rsidRPr="002B661D">
        <w:rPr>
          <w:rFonts w:ascii="Trebuchet MS" w:hAnsi="Trebuchet MS"/>
          <w:sz w:val="24"/>
          <w:szCs w:val="24"/>
          <w:lang w:val="fr-FR"/>
        </w:rPr>
        <w:t xml:space="preserve"> citoyens : Rapport technique </w:t>
      </w:r>
      <w:r w:rsidRPr="002B661D">
        <w:rPr>
          <w:rFonts w:ascii="Trebuchet MS" w:hAnsi="Trebuchet MS"/>
          <w:sz w:val="24"/>
          <w:szCs w:val="24"/>
          <w:lang w:val="fr-FR"/>
        </w:rPr>
        <w:t>U</w:t>
      </w:r>
      <w:r w:rsidRPr="002B661D">
        <w:rPr>
          <w:rFonts w:ascii="Trebuchet MS" w:hAnsi="Trebuchet MS"/>
          <w:sz w:val="24"/>
          <w:szCs w:val="24"/>
          <w:lang w:val="fr-FR"/>
        </w:rPr>
        <w:t>IT</w:t>
      </w:r>
      <w:r w:rsidRPr="002B661D">
        <w:rPr>
          <w:rFonts w:ascii="Trebuchet MS" w:hAnsi="Trebuchet MS"/>
          <w:sz w:val="24"/>
          <w:szCs w:val="24"/>
          <w:lang w:val="fr-FR"/>
        </w:rPr>
        <w:t xml:space="preserve"> FGMV-35 « </w:t>
      </w:r>
      <w:r w:rsidRPr="002B661D">
        <w:rPr>
          <w:rFonts w:ascii="Trebuchet MS" w:hAnsi="Trebuchet MS"/>
          <w:sz w:val="24"/>
          <w:szCs w:val="24"/>
          <w:lang w:val="fr-FR"/>
        </w:rPr>
        <w:t xml:space="preserve">Construire un </w:t>
      </w:r>
      <w:proofErr w:type="spellStart"/>
      <w:r w:rsidRPr="002B661D">
        <w:rPr>
          <w:rFonts w:ascii="Trebuchet MS" w:hAnsi="Trebuchet MS"/>
          <w:sz w:val="24"/>
          <w:szCs w:val="24"/>
          <w:lang w:val="fr-FR"/>
        </w:rPr>
        <w:t>CitiVerse</w:t>
      </w:r>
      <w:proofErr w:type="spellEnd"/>
      <w:r w:rsidRPr="002B661D">
        <w:rPr>
          <w:rFonts w:ascii="Trebuchet MS" w:hAnsi="Trebuchet MS"/>
          <w:sz w:val="24"/>
          <w:szCs w:val="24"/>
          <w:lang w:val="fr-FR"/>
        </w:rPr>
        <w:t xml:space="preserve"> centré sur les citoyens</w:t>
      </w:r>
      <w:r w:rsidRPr="002B661D">
        <w:rPr>
          <w:rFonts w:ascii="Trebuchet MS" w:hAnsi="Trebuchet MS"/>
          <w:sz w:val="24"/>
          <w:szCs w:val="24"/>
          <w:lang w:val="fr-FR"/>
        </w:rPr>
        <w:t>» (approuvé)</w:t>
      </w:r>
    </w:p>
    <w:p w14:paraId="7F1B3322" w14:textId="77777777" w:rsidR="00F230DD" w:rsidRPr="002B661D" w:rsidRDefault="00F230DD" w:rsidP="00F230DD">
      <w:pPr>
        <w:jc w:val="both"/>
        <w:rPr>
          <w:rFonts w:ascii="Trebuchet MS" w:hAnsi="Trebuchet MS"/>
          <w:sz w:val="24"/>
          <w:szCs w:val="24"/>
          <w:lang w:val="fr-FR"/>
        </w:rPr>
      </w:pPr>
      <w:r w:rsidRPr="002B661D">
        <w:rPr>
          <w:rFonts w:ascii="Trebuchet MS" w:hAnsi="Trebuchet MS"/>
          <w:sz w:val="24"/>
          <w:szCs w:val="24"/>
          <w:lang w:val="fr-FR"/>
        </w:rPr>
        <w:t xml:space="preserve">La définition de l'ONU sur le </w:t>
      </w:r>
      <w:proofErr w:type="spellStart"/>
      <w:r w:rsidRPr="002B661D">
        <w:rPr>
          <w:rFonts w:ascii="Trebuchet MS" w:hAnsi="Trebuchet MS"/>
          <w:sz w:val="24"/>
          <w:szCs w:val="24"/>
          <w:lang w:val="fr-FR"/>
        </w:rPr>
        <w:t>métavers</w:t>
      </w:r>
      <w:proofErr w:type="spellEnd"/>
      <w:r w:rsidRPr="002B661D">
        <w:rPr>
          <w:rFonts w:ascii="Trebuchet MS" w:hAnsi="Trebuchet MS"/>
          <w:sz w:val="24"/>
          <w:szCs w:val="24"/>
          <w:lang w:val="fr-FR"/>
        </w:rPr>
        <w:t xml:space="preserve"> est disponible ici. Définition du </w:t>
      </w:r>
      <w:proofErr w:type="spellStart"/>
      <w:r w:rsidRPr="002B661D">
        <w:rPr>
          <w:rFonts w:ascii="Trebuchet MS" w:hAnsi="Trebuchet MS"/>
          <w:sz w:val="24"/>
          <w:szCs w:val="24"/>
          <w:lang w:val="fr-FR"/>
        </w:rPr>
        <w:t>métavers</w:t>
      </w:r>
      <w:proofErr w:type="spellEnd"/>
      <w:r w:rsidRPr="002B661D">
        <w:rPr>
          <w:rFonts w:ascii="Trebuchet MS" w:hAnsi="Trebuchet MS"/>
          <w:sz w:val="24"/>
          <w:szCs w:val="24"/>
          <w:lang w:val="fr-FR"/>
        </w:rPr>
        <w:t xml:space="preserve"> (itu.int)</w:t>
      </w:r>
    </w:p>
    <w:p w14:paraId="51858960" w14:textId="77777777" w:rsidR="00F230DD" w:rsidRPr="002B661D" w:rsidRDefault="00F230DD" w:rsidP="00F230DD">
      <w:pPr>
        <w:jc w:val="both"/>
        <w:rPr>
          <w:rFonts w:ascii="Trebuchet MS" w:hAnsi="Trebuchet MS"/>
          <w:sz w:val="24"/>
          <w:szCs w:val="24"/>
          <w:lang w:val="fr-FR"/>
        </w:rPr>
      </w:pPr>
      <w:r w:rsidRPr="002B661D">
        <w:rPr>
          <w:rFonts w:ascii="Trebuchet MS" w:hAnsi="Trebuchet MS"/>
          <w:sz w:val="24"/>
          <w:szCs w:val="24"/>
          <w:lang w:val="fr-FR"/>
        </w:rPr>
        <w:t xml:space="preserve">La définition de l'ONU sur le </w:t>
      </w:r>
      <w:proofErr w:type="spellStart"/>
      <w:r w:rsidRPr="002B661D">
        <w:rPr>
          <w:rFonts w:ascii="Trebuchet MS" w:hAnsi="Trebuchet MS"/>
          <w:sz w:val="24"/>
          <w:szCs w:val="24"/>
          <w:lang w:val="fr-FR"/>
        </w:rPr>
        <w:t>CitiVerse</w:t>
      </w:r>
      <w:proofErr w:type="spellEnd"/>
      <w:r w:rsidRPr="002B661D">
        <w:rPr>
          <w:rFonts w:ascii="Trebuchet MS" w:hAnsi="Trebuchet MS"/>
          <w:sz w:val="24"/>
          <w:szCs w:val="24"/>
          <w:lang w:val="fr-FR"/>
        </w:rPr>
        <w:t xml:space="preserve"> peut être trouvée ici Rapport technique UIT FGMV-34 « Définitions du </w:t>
      </w:r>
      <w:proofErr w:type="spellStart"/>
      <w:r w:rsidRPr="002B661D">
        <w:rPr>
          <w:rFonts w:ascii="Trebuchet MS" w:hAnsi="Trebuchet MS"/>
          <w:sz w:val="24"/>
          <w:szCs w:val="24"/>
          <w:lang w:val="fr-FR"/>
        </w:rPr>
        <w:t>CitiVerse</w:t>
      </w:r>
      <w:proofErr w:type="spellEnd"/>
      <w:r w:rsidRPr="002B661D">
        <w:rPr>
          <w:rFonts w:ascii="Trebuchet MS" w:hAnsi="Trebuchet MS"/>
          <w:sz w:val="24"/>
          <w:szCs w:val="24"/>
          <w:lang w:val="fr-FR"/>
        </w:rPr>
        <w:t xml:space="preserve"> » (approuvé)</w:t>
      </w:r>
    </w:p>
    <w:p w14:paraId="0AF4029E" w14:textId="7D4DD919" w:rsidR="00F230DD" w:rsidRPr="002B661D" w:rsidRDefault="00F230DD" w:rsidP="00F230DD">
      <w:pPr>
        <w:jc w:val="both"/>
        <w:rPr>
          <w:rFonts w:ascii="Trebuchet MS" w:hAnsi="Trebuchet MS"/>
          <w:sz w:val="24"/>
          <w:szCs w:val="24"/>
          <w:lang w:val="fr-FR"/>
        </w:rPr>
      </w:pPr>
      <w:proofErr w:type="spellStart"/>
      <w:r w:rsidRPr="002B661D">
        <w:rPr>
          <w:rFonts w:ascii="Trebuchet MS" w:hAnsi="Trebuchet MS"/>
          <w:sz w:val="24"/>
          <w:szCs w:val="24"/>
          <w:lang w:val="fr-FR"/>
        </w:rPr>
        <w:t>Metaverse</w:t>
      </w:r>
      <w:proofErr w:type="spellEnd"/>
      <w:r w:rsidRPr="002B661D">
        <w:rPr>
          <w:rFonts w:ascii="Trebuchet MS" w:hAnsi="Trebuchet MS"/>
          <w:sz w:val="24"/>
          <w:szCs w:val="24"/>
          <w:lang w:val="fr-FR"/>
        </w:rPr>
        <w:t xml:space="preserve"> pour le Tourisme Future Rapport technique </w:t>
      </w:r>
      <w:r w:rsidRPr="002B661D">
        <w:rPr>
          <w:rFonts w:ascii="Trebuchet MS" w:hAnsi="Trebuchet MS"/>
          <w:sz w:val="24"/>
          <w:szCs w:val="24"/>
          <w:lang w:val="fr-FR"/>
        </w:rPr>
        <w:t>U</w:t>
      </w:r>
      <w:r w:rsidRPr="002B661D">
        <w:rPr>
          <w:rFonts w:ascii="Trebuchet MS" w:hAnsi="Trebuchet MS"/>
          <w:sz w:val="24"/>
          <w:szCs w:val="24"/>
          <w:lang w:val="fr-FR"/>
        </w:rPr>
        <w:t>IT</w:t>
      </w:r>
      <w:r w:rsidRPr="002B661D">
        <w:rPr>
          <w:rFonts w:ascii="Trebuchet MS" w:hAnsi="Trebuchet MS"/>
          <w:sz w:val="24"/>
          <w:szCs w:val="24"/>
          <w:lang w:val="fr-FR"/>
        </w:rPr>
        <w:t xml:space="preserve"> FGMV-36 « </w:t>
      </w:r>
      <w:r w:rsidRPr="002B661D">
        <w:rPr>
          <w:rFonts w:ascii="Trebuchet MS" w:hAnsi="Trebuchet MS"/>
          <w:sz w:val="24"/>
          <w:szCs w:val="24"/>
          <w:lang w:val="fr-FR"/>
        </w:rPr>
        <w:t xml:space="preserve">L'avenir du voyage dans </w:t>
      </w:r>
      <w:proofErr w:type="gramStart"/>
      <w:r w:rsidRPr="002B661D">
        <w:rPr>
          <w:rFonts w:ascii="Trebuchet MS" w:hAnsi="Trebuchet MS"/>
          <w:sz w:val="24"/>
          <w:szCs w:val="24"/>
          <w:lang w:val="fr-FR"/>
        </w:rPr>
        <w:t>le</w:t>
      </w:r>
      <w:proofErr w:type="gramEnd"/>
      <w:r w:rsidRPr="002B661D">
        <w:rPr>
          <w:rFonts w:ascii="Trebuchet MS" w:hAnsi="Trebuchet MS"/>
          <w:sz w:val="24"/>
          <w:szCs w:val="24"/>
          <w:lang w:val="fr-FR"/>
        </w:rPr>
        <w:t xml:space="preserve"> </w:t>
      </w:r>
      <w:proofErr w:type="spellStart"/>
      <w:r w:rsidRPr="002B661D">
        <w:rPr>
          <w:rFonts w:ascii="Trebuchet MS" w:hAnsi="Trebuchet MS"/>
          <w:sz w:val="24"/>
          <w:szCs w:val="24"/>
          <w:lang w:val="fr-FR"/>
        </w:rPr>
        <w:t>métaverse</w:t>
      </w:r>
      <w:proofErr w:type="spellEnd"/>
      <w:r w:rsidRPr="002B661D">
        <w:rPr>
          <w:rFonts w:ascii="Trebuchet MS" w:hAnsi="Trebuchet MS"/>
          <w:sz w:val="24"/>
          <w:szCs w:val="24"/>
          <w:lang w:val="fr-FR"/>
        </w:rPr>
        <w:t> : paysage et cas d'utilisation</w:t>
      </w:r>
      <w:r w:rsidRPr="002B661D">
        <w:rPr>
          <w:rFonts w:ascii="Trebuchet MS" w:hAnsi="Trebuchet MS"/>
          <w:sz w:val="24"/>
          <w:szCs w:val="24"/>
          <w:lang w:val="fr-FR"/>
        </w:rPr>
        <w:t>» (approuvé)</w:t>
      </w:r>
    </w:p>
    <w:p w14:paraId="18EC0617" w14:textId="451B9A6B" w:rsidR="00F230DD" w:rsidRPr="002B661D" w:rsidRDefault="00F230DD" w:rsidP="00772813">
      <w:pPr>
        <w:jc w:val="both"/>
        <w:rPr>
          <w:rFonts w:ascii="Trebuchet MS" w:hAnsi="Trebuchet MS"/>
          <w:sz w:val="24"/>
          <w:szCs w:val="24"/>
          <w:lang w:val="fr-FR"/>
        </w:rPr>
      </w:pPr>
      <w:proofErr w:type="spellStart"/>
      <w:r w:rsidRPr="002B661D">
        <w:rPr>
          <w:rFonts w:ascii="Trebuchet MS" w:hAnsi="Trebuchet MS"/>
          <w:sz w:val="24"/>
          <w:szCs w:val="24"/>
          <w:lang w:val="fr-FR"/>
        </w:rPr>
        <w:t>Métaverse</w:t>
      </w:r>
      <w:proofErr w:type="spellEnd"/>
      <w:r w:rsidRPr="002B661D">
        <w:rPr>
          <w:rFonts w:ascii="Trebuchet MS" w:hAnsi="Trebuchet MS"/>
          <w:sz w:val="24"/>
          <w:szCs w:val="24"/>
          <w:lang w:val="fr-FR"/>
        </w:rPr>
        <w:t xml:space="preserve"> pour tous : Part</w:t>
      </w:r>
      <w:r w:rsidR="00772813" w:rsidRPr="002B661D">
        <w:rPr>
          <w:rFonts w:ascii="Trebuchet MS" w:hAnsi="Trebuchet MS"/>
          <w:sz w:val="24"/>
          <w:szCs w:val="24"/>
          <w:lang w:val="fr-FR"/>
        </w:rPr>
        <w:t>ie</w:t>
      </w:r>
      <w:r w:rsidRPr="002B661D">
        <w:rPr>
          <w:rFonts w:ascii="Trebuchet MS" w:hAnsi="Trebuchet MS"/>
          <w:sz w:val="24"/>
          <w:szCs w:val="24"/>
          <w:lang w:val="fr-FR"/>
        </w:rPr>
        <w:t xml:space="preserve"> 1</w:t>
      </w:r>
      <w:r w:rsidR="00772813" w:rsidRPr="002B661D">
        <w:rPr>
          <w:rFonts w:ascii="Trebuchet MS" w:hAnsi="Trebuchet MS"/>
          <w:sz w:val="24"/>
          <w:szCs w:val="24"/>
          <w:lang w:val="fr-FR"/>
        </w:rPr>
        <w:t>:</w:t>
      </w:r>
      <w:r w:rsidRPr="002B661D">
        <w:rPr>
          <w:rFonts w:ascii="Trebuchet MS" w:hAnsi="Trebuchet MS"/>
          <w:sz w:val="24"/>
          <w:szCs w:val="24"/>
          <w:lang w:val="fr-FR"/>
        </w:rPr>
        <w:t xml:space="preserve"> </w:t>
      </w:r>
      <w:r w:rsidR="00772813" w:rsidRPr="002B661D">
        <w:rPr>
          <w:rFonts w:ascii="Trebuchet MS" w:hAnsi="Trebuchet MS"/>
          <w:sz w:val="24"/>
          <w:szCs w:val="24"/>
          <w:lang w:val="fr-FR"/>
        </w:rPr>
        <w:t xml:space="preserve">Conseils sur la manière de créer </w:t>
      </w:r>
      <w:proofErr w:type="gramStart"/>
      <w:r w:rsidR="00772813" w:rsidRPr="002B661D">
        <w:rPr>
          <w:rFonts w:ascii="Trebuchet MS" w:hAnsi="Trebuchet MS"/>
          <w:sz w:val="24"/>
          <w:szCs w:val="24"/>
          <w:lang w:val="fr-FR"/>
        </w:rPr>
        <w:t>un</w:t>
      </w:r>
      <w:proofErr w:type="gramEnd"/>
      <w:r w:rsidR="00772813" w:rsidRPr="002B661D">
        <w:rPr>
          <w:rFonts w:ascii="Trebuchet MS" w:hAnsi="Trebuchet MS"/>
          <w:sz w:val="24"/>
          <w:szCs w:val="24"/>
          <w:lang w:val="fr-FR"/>
        </w:rPr>
        <w:t xml:space="preserve"> </w:t>
      </w:r>
      <w:proofErr w:type="spellStart"/>
      <w:r w:rsidR="00772813" w:rsidRPr="002B661D">
        <w:rPr>
          <w:rFonts w:ascii="Trebuchet MS" w:hAnsi="Trebuchet MS"/>
          <w:sz w:val="24"/>
          <w:szCs w:val="24"/>
          <w:lang w:val="fr-FR"/>
        </w:rPr>
        <w:t>métaverse</w:t>
      </w:r>
      <w:proofErr w:type="spellEnd"/>
      <w:r w:rsidR="00772813" w:rsidRPr="002B661D">
        <w:rPr>
          <w:rFonts w:ascii="Trebuchet MS" w:hAnsi="Trebuchet MS"/>
          <w:sz w:val="24"/>
          <w:szCs w:val="24"/>
          <w:lang w:val="fr-FR"/>
        </w:rPr>
        <w:t xml:space="preserve"> pour tous – Partie I : Cadre juridique </w:t>
      </w:r>
      <w:r w:rsidRPr="002B661D">
        <w:rPr>
          <w:rFonts w:ascii="Trebuchet MS" w:hAnsi="Trebuchet MS"/>
          <w:sz w:val="24"/>
          <w:szCs w:val="24"/>
          <w:lang w:val="fr-FR"/>
        </w:rPr>
        <w:t>(itu.int)</w:t>
      </w:r>
    </w:p>
    <w:p w14:paraId="17A0E848" w14:textId="38F42342" w:rsidR="00C163CB" w:rsidRPr="002B661D" w:rsidRDefault="00C163CB" w:rsidP="00C163CB">
      <w:pPr>
        <w:jc w:val="both"/>
        <w:rPr>
          <w:rFonts w:ascii="Trebuchet MS" w:hAnsi="Trebuchet MS"/>
          <w:sz w:val="24"/>
          <w:szCs w:val="24"/>
          <w:lang w:val="fr-FR"/>
        </w:rPr>
      </w:pPr>
      <w:r w:rsidRPr="002B661D">
        <w:rPr>
          <w:rFonts w:ascii="Trebuchet MS" w:hAnsi="Trebuchet MS"/>
          <w:sz w:val="24"/>
          <w:szCs w:val="24"/>
          <w:lang w:val="fr-FR"/>
        </w:rPr>
        <w:t xml:space="preserve">Les efforts novateurs en matière de </w:t>
      </w:r>
      <w:proofErr w:type="spellStart"/>
      <w:r w:rsidRPr="002B661D">
        <w:rPr>
          <w:rFonts w:ascii="Trebuchet MS" w:hAnsi="Trebuchet MS"/>
          <w:sz w:val="24"/>
          <w:szCs w:val="24"/>
          <w:lang w:val="fr-FR"/>
        </w:rPr>
        <w:t>métavers</w:t>
      </w:r>
      <w:proofErr w:type="spellEnd"/>
      <w:r w:rsidRPr="002B661D">
        <w:rPr>
          <w:rFonts w:ascii="Trebuchet MS" w:hAnsi="Trebuchet MS"/>
          <w:sz w:val="24"/>
          <w:szCs w:val="24"/>
          <w:lang w:val="fr-FR"/>
        </w:rPr>
        <w:t xml:space="preserve"> et de développement de l'IA donnent déjà des résultats significatifs à l'échelle mondiale. En voici quelques exemples : World </w:t>
      </w:r>
      <w:proofErr w:type="spellStart"/>
      <w:r w:rsidRPr="002B661D">
        <w:rPr>
          <w:rFonts w:ascii="Trebuchet MS" w:hAnsi="Trebuchet MS"/>
          <w:sz w:val="24"/>
          <w:szCs w:val="24"/>
          <w:lang w:val="fr-FR"/>
        </w:rPr>
        <w:t>Labs</w:t>
      </w:r>
      <w:proofErr w:type="spellEnd"/>
      <w:r w:rsidRPr="002B661D">
        <w:rPr>
          <w:rFonts w:ascii="Trebuchet MS" w:hAnsi="Trebuchet MS"/>
          <w:sz w:val="24"/>
          <w:szCs w:val="24"/>
          <w:lang w:val="fr-FR"/>
        </w:rPr>
        <w:t xml:space="preserve">, une startup d'intelligence spatiale fondée par le Dr. Fei-Fei Li pour un milliard d'USD ; et Cosmos World </w:t>
      </w:r>
      <w:proofErr w:type="spellStart"/>
      <w:r w:rsidRPr="002B661D">
        <w:rPr>
          <w:rFonts w:ascii="Trebuchet MS" w:hAnsi="Trebuchet MS"/>
          <w:sz w:val="24"/>
          <w:szCs w:val="24"/>
          <w:lang w:val="fr-FR"/>
        </w:rPr>
        <w:t>Foundation</w:t>
      </w:r>
      <w:proofErr w:type="spellEnd"/>
      <w:r w:rsidRPr="002B661D">
        <w:rPr>
          <w:rFonts w:ascii="Trebuchet MS" w:hAnsi="Trebuchet MS"/>
          <w:sz w:val="24"/>
          <w:szCs w:val="24"/>
          <w:lang w:val="fr-FR"/>
        </w:rPr>
        <w:t xml:space="preserve"> Model Platform, développée par </w:t>
      </w:r>
      <w:proofErr w:type="spellStart"/>
      <w:r w:rsidRPr="002B661D">
        <w:rPr>
          <w:rFonts w:ascii="Trebuchet MS" w:hAnsi="Trebuchet MS"/>
          <w:sz w:val="24"/>
          <w:szCs w:val="24"/>
          <w:lang w:val="fr-FR"/>
        </w:rPr>
        <w:t>Nvidia</w:t>
      </w:r>
      <w:proofErr w:type="spellEnd"/>
      <w:r w:rsidRPr="002B661D">
        <w:rPr>
          <w:rFonts w:ascii="Trebuchet MS" w:hAnsi="Trebuchet MS"/>
          <w:sz w:val="24"/>
          <w:szCs w:val="24"/>
          <w:lang w:val="fr-FR"/>
        </w:rPr>
        <w:t xml:space="preserve">, qui prédit et génère des environnements virtuels sensibles à la physique et </w:t>
      </w:r>
      <w:r w:rsidRPr="002B661D">
        <w:rPr>
          <w:rFonts w:ascii="Trebuchet MS" w:hAnsi="Trebuchet MS"/>
          <w:sz w:val="24"/>
          <w:szCs w:val="24"/>
          <w:lang w:val="fr-FR"/>
        </w:rPr>
        <w:t>est sur le point de</w:t>
      </w:r>
      <w:r w:rsidRPr="002B661D">
        <w:rPr>
          <w:rFonts w:ascii="Trebuchet MS" w:hAnsi="Trebuchet MS"/>
          <w:sz w:val="24"/>
          <w:szCs w:val="24"/>
          <w:lang w:val="fr-FR"/>
        </w:rPr>
        <w:t xml:space="preserve"> révolutionner les secteurs de la fabrication et de la logisti</w:t>
      </w:r>
      <w:r w:rsidRPr="002B661D">
        <w:rPr>
          <w:rFonts w:ascii="Trebuchet MS" w:hAnsi="Trebuchet MS"/>
          <w:sz w:val="24"/>
          <w:szCs w:val="24"/>
          <w:lang w:val="fr-FR"/>
        </w:rPr>
        <w:t>que, d'une valeur de 50 milliards de dollars</w:t>
      </w:r>
      <w:r w:rsidRPr="002B661D">
        <w:rPr>
          <w:rFonts w:ascii="Trebuchet MS" w:hAnsi="Trebuchet MS"/>
          <w:sz w:val="24"/>
          <w:szCs w:val="24"/>
          <w:lang w:val="fr-FR"/>
        </w:rPr>
        <w:t>. Des initiatives telles que le programme de partenariat spatial Afrique-UE, qui a attiré 105 millions d</w:t>
      </w:r>
      <w:r w:rsidRPr="002B661D">
        <w:rPr>
          <w:rFonts w:ascii="Trebuchet MS" w:hAnsi="Trebuchet MS"/>
          <w:sz w:val="24"/>
          <w:szCs w:val="24"/>
          <w:lang w:val="fr-FR"/>
        </w:rPr>
        <w:t>e dollars</w:t>
      </w:r>
      <w:r w:rsidRPr="002B661D">
        <w:rPr>
          <w:rFonts w:ascii="Trebuchet MS" w:hAnsi="Trebuchet MS"/>
          <w:sz w:val="24"/>
          <w:szCs w:val="24"/>
          <w:lang w:val="fr-FR"/>
        </w:rPr>
        <w:t xml:space="preserve"> d'investissements, visent également à renforcer les capacités de l'Afrique en matière de technologie spatiale.</w:t>
      </w:r>
    </w:p>
    <w:p w14:paraId="33C2D7C8" w14:textId="77777777" w:rsidR="001421B1" w:rsidRPr="002B661D" w:rsidRDefault="00C163CB" w:rsidP="00C163CB">
      <w:pPr>
        <w:jc w:val="both"/>
        <w:rPr>
          <w:rFonts w:ascii="Trebuchet MS" w:hAnsi="Trebuchet MS"/>
          <w:sz w:val="24"/>
          <w:szCs w:val="24"/>
          <w:lang w:val="fr-FR"/>
        </w:rPr>
      </w:pPr>
      <w:r w:rsidRPr="002B661D">
        <w:rPr>
          <w:rFonts w:ascii="Trebuchet MS" w:hAnsi="Trebuchet MS"/>
          <w:sz w:val="24"/>
          <w:szCs w:val="24"/>
          <w:lang w:val="fr-FR"/>
        </w:rPr>
        <w:t xml:space="preserve">Le projet </w:t>
      </w:r>
      <w:proofErr w:type="spellStart"/>
      <w:r w:rsidRPr="002B661D">
        <w:rPr>
          <w:rFonts w:ascii="Trebuchet MS" w:hAnsi="Trebuchet MS"/>
          <w:sz w:val="24"/>
          <w:szCs w:val="24"/>
          <w:lang w:val="fr-FR"/>
        </w:rPr>
        <w:t>Africa</w:t>
      </w:r>
      <w:proofErr w:type="spellEnd"/>
      <w:r w:rsidRPr="002B661D">
        <w:rPr>
          <w:rFonts w:ascii="Trebuchet MS" w:hAnsi="Trebuchet MS"/>
          <w:sz w:val="24"/>
          <w:szCs w:val="24"/>
          <w:lang w:val="fr-FR"/>
        </w:rPr>
        <w:t xml:space="preserve"> </w:t>
      </w:r>
      <w:proofErr w:type="spellStart"/>
      <w:r w:rsidRPr="002B661D">
        <w:rPr>
          <w:rFonts w:ascii="Trebuchet MS" w:hAnsi="Trebuchet MS"/>
          <w:sz w:val="24"/>
          <w:szCs w:val="24"/>
          <w:lang w:val="fr-FR"/>
        </w:rPr>
        <w:t>Metaverse</w:t>
      </w:r>
      <w:proofErr w:type="spellEnd"/>
      <w:r w:rsidRPr="002B661D">
        <w:rPr>
          <w:rFonts w:ascii="Trebuchet MS" w:hAnsi="Trebuchet MS"/>
          <w:sz w:val="24"/>
          <w:szCs w:val="24"/>
          <w:lang w:val="fr-FR"/>
        </w:rPr>
        <w:t xml:space="preserve">, soutenu par End </w:t>
      </w:r>
      <w:proofErr w:type="spellStart"/>
      <w:r w:rsidRPr="002B661D">
        <w:rPr>
          <w:rFonts w:ascii="Trebuchet MS" w:hAnsi="Trebuchet MS"/>
          <w:sz w:val="24"/>
          <w:szCs w:val="24"/>
          <w:lang w:val="fr-FR"/>
        </w:rPr>
        <w:t>Games</w:t>
      </w:r>
      <w:proofErr w:type="spellEnd"/>
      <w:r w:rsidRPr="002B661D">
        <w:rPr>
          <w:rFonts w:ascii="Trebuchet MS" w:hAnsi="Trebuchet MS"/>
          <w:sz w:val="24"/>
          <w:szCs w:val="24"/>
          <w:lang w:val="fr-FR"/>
        </w:rPr>
        <w:t xml:space="preserve">, est une autre initiative ambitieuse qui s'appuie sur le </w:t>
      </w:r>
      <w:proofErr w:type="spellStart"/>
      <w:r w:rsidRPr="002B661D">
        <w:rPr>
          <w:rFonts w:ascii="Trebuchet MS" w:hAnsi="Trebuchet MS"/>
          <w:sz w:val="24"/>
          <w:szCs w:val="24"/>
          <w:lang w:val="fr-FR"/>
        </w:rPr>
        <w:t>métavers</w:t>
      </w:r>
      <w:proofErr w:type="spellEnd"/>
      <w:r w:rsidRPr="002B661D">
        <w:rPr>
          <w:rFonts w:ascii="Trebuchet MS" w:hAnsi="Trebuchet MS"/>
          <w:sz w:val="24"/>
          <w:szCs w:val="24"/>
          <w:lang w:val="fr-FR"/>
        </w:rPr>
        <w:t xml:space="preserve"> pour remodeler les récits historiques, contemporains et </w:t>
      </w:r>
      <w:r w:rsidRPr="002B661D">
        <w:rPr>
          <w:rFonts w:ascii="Trebuchet MS" w:hAnsi="Trebuchet MS"/>
          <w:sz w:val="24"/>
          <w:szCs w:val="24"/>
          <w:lang w:val="fr-FR"/>
        </w:rPr>
        <w:lastRenderedPageBreak/>
        <w:t>futurs de l'Afrique. Ce projet permet aux utilisateurs de s'engager dans le patrimoine et la culture de l'Afrique au-delà des frontières physiques et temporelles. L'UAT encourage activement les États membres et les membres associés à soutenir de telles initiatives.</w:t>
      </w:r>
    </w:p>
    <w:p w14:paraId="37112713" w14:textId="49EAEB0C" w:rsidR="00F36343" w:rsidRPr="002B661D" w:rsidRDefault="00F36343" w:rsidP="00F36343">
      <w:pPr>
        <w:jc w:val="both"/>
        <w:rPr>
          <w:rFonts w:ascii="Trebuchet MS" w:hAnsi="Trebuchet MS"/>
          <w:sz w:val="24"/>
          <w:szCs w:val="24"/>
          <w:lang w:val="fr-FR"/>
        </w:rPr>
      </w:pPr>
      <w:r w:rsidRPr="002B661D">
        <w:rPr>
          <w:rFonts w:ascii="Trebuchet MS" w:hAnsi="Trebuchet MS"/>
          <w:sz w:val="24"/>
          <w:szCs w:val="24"/>
          <w:lang w:val="fr-FR"/>
        </w:rPr>
        <w:t xml:space="preserve">Malgré son potentiel, les experts préviennent que les </w:t>
      </w:r>
      <w:proofErr w:type="spellStart"/>
      <w:r w:rsidR="003D2942" w:rsidRPr="002B661D">
        <w:rPr>
          <w:rFonts w:ascii="Trebuchet MS" w:hAnsi="Trebuchet MS"/>
          <w:sz w:val="24"/>
          <w:szCs w:val="24"/>
          <w:lang w:val="fr-FR"/>
        </w:rPr>
        <w:t>métavers</w:t>
      </w:r>
      <w:proofErr w:type="spellEnd"/>
      <w:r w:rsidR="003D2942" w:rsidRPr="002B661D">
        <w:rPr>
          <w:rFonts w:ascii="Trebuchet MS" w:hAnsi="Trebuchet MS"/>
          <w:sz w:val="24"/>
          <w:szCs w:val="24"/>
          <w:lang w:val="fr-FR"/>
        </w:rPr>
        <w:t xml:space="preserve"> </w:t>
      </w:r>
      <w:r w:rsidR="003D2942" w:rsidRPr="002B661D">
        <w:rPr>
          <w:rFonts w:ascii="Trebuchet MS" w:hAnsi="Trebuchet MS"/>
          <w:sz w:val="24"/>
          <w:szCs w:val="24"/>
          <w:lang w:val="fr-FR"/>
        </w:rPr>
        <w:t>et</w:t>
      </w:r>
      <w:r w:rsidR="003D2942" w:rsidRPr="002B661D">
        <w:rPr>
          <w:rFonts w:ascii="Trebuchet MS" w:hAnsi="Trebuchet MS"/>
          <w:sz w:val="24"/>
          <w:szCs w:val="24"/>
          <w:lang w:val="fr-FR"/>
        </w:rPr>
        <w:t xml:space="preserve"> les technologies</w:t>
      </w:r>
      <w:r w:rsidRPr="002B661D">
        <w:rPr>
          <w:rFonts w:ascii="Trebuchet MS" w:hAnsi="Trebuchet MS"/>
          <w:sz w:val="24"/>
          <w:szCs w:val="24"/>
          <w:lang w:val="fr-FR"/>
        </w:rPr>
        <w:t xml:space="preserve"> du monde réel pourraient avoir des impacts environnementaux et socio-économiques significatifs. Par exemple, la consommation mondiale d'eau liée à l'IA devrait atteindre entre 4,2 et 6,6 milliards de mètres cubes d'ici à 2027. La bonne nouvelle est que, comme l'a établi l'étude ASCEND de l'UE, le lancement de centres de données en orbite pourrait contribuer à réduire l'empreinte environnementale et à améliorer l'efficacité.</w:t>
      </w:r>
    </w:p>
    <w:p w14:paraId="2814C458" w14:textId="18EB7701" w:rsidR="00F36343" w:rsidRPr="002B661D" w:rsidRDefault="003D2942" w:rsidP="00F36343">
      <w:pPr>
        <w:jc w:val="both"/>
        <w:rPr>
          <w:rFonts w:ascii="Trebuchet MS" w:hAnsi="Trebuchet MS"/>
          <w:sz w:val="24"/>
          <w:szCs w:val="24"/>
          <w:lang w:val="fr-FR"/>
        </w:rPr>
      </w:pPr>
      <w:proofErr w:type="gramStart"/>
      <w:r w:rsidRPr="002B661D">
        <w:rPr>
          <w:rFonts w:ascii="Trebuchet MS" w:hAnsi="Trebuchet MS"/>
          <w:sz w:val="24"/>
          <w:szCs w:val="24"/>
          <w:lang w:val="fr-FR"/>
        </w:rPr>
        <w:t>Le suppressions</w:t>
      </w:r>
      <w:proofErr w:type="gramEnd"/>
      <w:r w:rsidR="00F36343" w:rsidRPr="002B661D">
        <w:rPr>
          <w:rFonts w:ascii="Trebuchet MS" w:hAnsi="Trebuchet MS"/>
          <w:sz w:val="24"/>
          <w:szCs w:val="24"/>
          <w:lang w:val="fr-FR"/>
        </w:rPr>
        <w:t xml:space="preserve"> d'emplois </w:t>
      </w:r>
      <w:r w:rsidRPr="002B661D">
        <w:rPr>
          <w:rFonts w:ascii="Trebuchet MS" w:hAnsi="Trebuchet MS"/>
          <w:sz w:val="24"/>
          <w:szCs w:val="24"/>
          <w:lang w:val="fr-FR"/>
        </w:rPr>
        <w:t>dues à</w:t>
      </w:r>
      <w:r w:rsidR="00F36343" w:rsidRPr="002B661D">
        <w:rPr>
          <w:rFonts w:ascii="Trebuchet MS" w:hAnsi="Trebuchet MS"/>
          <w:sz w:val="24"/>
          <w:szCs w:val="24"/>
          <w:lang w:val="fr-FR"/>
        </w:rPr>
        <w:t xml:space="preserve"> l'IA pourrait également entraîner une fuite accrue des cerveaux, car de nombreux jeunes Africains qualifiés cherchent des débouchés à l'étranger en raison des taux de chômage et de pauvreté </w:t>
      </w:r>
      <w:r w:rsidR="001B4F0E" w:rsidRPr="002B661D">
        <w:rPr>
          <w:rFonts w:ascii="Trebuchet MS" w:hAnsi="Trebuchet MS"/>
          <w:sz w:val="24"/>
          <w:szCs w:val="24"/>
          <w:lang w:val="fr-FR"/>
        </w:rPr>
        <w:t>élevés. Toutefois, la jeunesse A</w:t>
      </w:r>
      <w:r w:rsidR="00F36343" w:rsidRPr="002B661D">
        <w:rPr>
          <w:rFonts w:ascii="Trebuchet MS" w:hAnsi="Trebuchet MS"/>
          <w:sz w:val="24"/>
          <w:szCs w:val="24"/>
          <w:lang w:val="fr-FR"/>
        </w:rPr>
        <w:t>fricaine, qui devrait représenter la moitié d</w:t>
      </w:r>
      <w:r w:rsidR="001B4F0E" w:rsidRPr="002B661D">
        <w:rPr>
          <w:rFonts w:ascii="Trebuchet MS" w:hAnsi="Trebuchet MS"/>
          <w:sz w:val="24"/>
          <w:szCs w:val="24"/>
          <w:lang w:val="fr-FR"/>
        </w:rPr>
        <w:t>e la population mondiale d'ici</w:t>
      </w:r>
      <w:r w:rsidR="00F36343" w:rsidRPr="002B661D">
        <w:rPr>
          <w:rFonts w:ascii="Trebuchet MS" w:hAnsi="Trebuchet MS"/>
          <w:sz w:val="24"/>
          <w:szCs w:val="24"/>
          <w:lang w:val="fr-FR"/>
        </w:rPr>
        <w:t xml:space="preserve"> 2100, constitue une main-d'œuvre et un atout précieux. </w:t>
      </w:r>
      <w:bookmarkStart w:id="0" w:name="_GoBack"/>
      <w:bookmarkEnd w:id="0"/>
    </w:p>
    <w:p w14:paraId="3FBD1F89" w14:textId="44A61A08" w:rsidR="00F36343" w:rsidRPr="002B661D" w:rsidRDefault="00F36343" w:rsidP="00F36343">
      <w:pPr>
        <w:jc w:val="both"/>
        <w:rPr>
          <w:rFonts w:ascii="Trebuchet MS" w:hAnsi="Trebuchet MS"/>
          <w:sz w:val="24"/>
          <w:szCs w:val="24"/>
          <w:lang w:val="fr-FR"/>
        </w:rPr>
      </w:pPr>
      <w:r w:rsidRPr="002B661D">
        <w:rPr>
          <w:rFonts w:ascii="Trebuchet MS" w:hAnsi="Trebuchet MS"/>
          <w:sz w:val="24"/>
          <w:szCs w:val="24"/>
          <w:lang w:val="fr-FR"/>
        </w:rPr>
        <w:t>Le forum s'es</w:t>
      </w:r>
      <w:r w:rsidR="001B4F0E" w:rsidRPr="002B661D">
        <w:rPr>
          <w:rFonts w:ascii="Trebuchet MS" w:hAnsi="Trebuchet MS"/>
          <w:sz w:val="24"/>
          <w:szCs w:val="24"/>
          <w:lang w:val="fr-FR"/>
        </w:rPr>
        <w:t>t conclu en proposant des voies</w:t>
      </w:r>
      <w:r w:rsidRPr="002B661D">
        <w:rPr>
          <w:rFonts w:ascii="Trebuchet MS" w:hAnsi="Trebuchet MS"/>
          <w:sz w:val="24"/>
          <w:szCs w:val="24"/>
          <w:lang w:val="fr-FR"/>
        </w:rPr>
        <w:t xml:space="preserve"> pour que l'UAT et l'UIT travaillent ensemble et développent un cadre pour la gouvernance et l'adoption des </w:t>
      </w:r>
      <w:proofErr w:type="spellStart"/>
      <w:r w:rsidRPr="002B661D">
        <w:rPr>
          <w:rFonts w:ascii="Trebuchet MS" w:hAnsi="Trebuchet MS"/>
          <w:sz w:val="24"/>
          <w:szCs w:val="24"/>
          <w:lang w:val="fr-FR"/>
        </w:rPr>
        <w:t>métavers</w:t>
      </w:r>
      <w:proofErr w:type="spellEnd"/>
      <w:r w:rsidRPr="002B661D">
        <w:rPr>
          <w:rFonts w:ascii="Trebuchet MS" w:hAnsi="Trebuchet MS"/>
          <w:sz w:val="24"/>
          <w:szCs w:val="24"/>
          <w:lang w:val="fr-FR"/>
        </w:rPr>
        <w:t xml:space="preserve"> et des mondes virtuels en Afrique. </w:t>
      </w:r>
    </w:p>
    <w:p w14:paraId="704F0E27" w14:textId="1D792F84" w:rsidR="00A8488E" w:rsidRPr="002B661D" w:rsidRDefault="00F36343" w:rsidP="00F36343">
      <w:pPr>
        <w:jc w:val="both"/>
        <w:rPr>
          <w:rFonts w:ascii="Trebuchet MS" w:hAnsi="Trebuchet MS"/>
          <w:sz w:val="24"/>
          <w:szCs w:val="24"/>
          <w:lang w:val="fr-FR"/>
        </w:rPr>
      </w:pPr>
      <w:r w:rsidRPr="002B661D">
        <w:rPr>
          <w:rFonts w:ascii="Trebuchet MS" w:hAnsi="Trebuchet MS"/>
          <w:sz w:val="24"/>
          <w:szCs w:val="24"/>
          <w:lang w:val="fr-FR"/>
        </w:rPr>
        <w:t xml:space="preserve">Avec le soutien des États membres et des membres associés, de telles initiatives de collaboration avec l'UIT et d'autres organisations </w:t>
      </w:r>
      <w:r w:rsidR="001B4F0E" w:rsidRPr="002B661D">
        <w:rPr>
          <w:rFonts w:ascii="Trebuchet MS" w:hAnsi="Trebuchet MS"/>
          <w:sz w:val="24"/>
          <w:szCs w:val="24"/>
          <w:lang w:val="fr-FR"/>
        </w:rPr>
        <w:t>régionales et mondiales</w:t>
      </w:r>
      <w:r w:rsidR="001B4F0E" w:rsidRPr="002B661D">
        <w:rPr>
          <w:rFonts w:ascii="Trebuchet MS" w:hAnsi="Trebuchet MS"/>
          <w:sz w:val="24"/>
          <w:szCs w:val="24"/>
          <w:lang w:val="fr-FR"/>
        </w:rPr>
        <w:t xml:space="preserve"> de</w:t>
      </w:r>
      <w:r w:rsidR="001B4F0E" w:rsidRPr="002B661D">
        <w:rPr>
          <w:rFonts w:ascii="Trebuchet MS" w:hAnsi="Trebuchet MS"/>
          <w:sz w:val="24"/>
          <w:szCs w:val="24"/>
          <w:lang w:val="fr-FR"/>
        </w:rPr>
        <w:t xml:space="preserve"> </w:t>
      </w:r>
      <w:r w:rsidRPr="002B661D">
        <w:rPr>
          <w:rFonts w:ascii="Trebuchet MS" w:hAnsi="Trebuchet MS"/>
          <w:sz w:val="24"/>
          <w:szCs w:val="24"/>
          <w:lang w:val="fr-FR"/>
        </w:rPr>
        <w:t xml:space="preserve">TIC permettront de créer une Afrique prête pour l'avenir numérique, où les gens pourront accéder à la connectivité numérique et interagir avec les technologies des </w:t>
      </w:r>
      <w:proofErr w:type="spellStart"/>
      <w:r w:rsidRPr="002B661D">
        <w:rPr>
          <w:rFonts w:ascii="Trebuchet MS" w:hAnsi="Trebuchet MS"/>
          <w:sz w:val="24"/>
          <w:szCs w:val="24"/>
          <w:lang w:val="fr-FR"/>
        </w:rPr>
        <w:t>métavers</w:t>
      </w:r>
      <w:proofErr w:type="spellEnd"/>
      <w:r w:rsidRPr="002B661D">
        <w:rPr>
          <w:rFonts w:ascii="Trebuchet MS" w:hAnsi="Trebuchet MS"/>
          <w:sz w:val="24"/>
          <w:szCs w:val="24"/>
          <w:lang w:val="fr-FR"/>
        </w:rPr>
        <w:t xml:space="preserve"> et des mondes virtuels en toute sécurité et de manière satisfaisante, sans aucune limitation.</w:t>
      </w:r>
    </w:p>
    <w:sectPr w:rsidR="00A8488E" w:rsidRPr="002B6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9689E"/>
    <w:multiLevelType w:val="multilevel"/>
    <w:tmpl w:val="70E2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530EB9"/>
    <w:multiLevelType w:val="multilevel"/>
    <w:tmpl w:val="EAD6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817B0E"/>
    <w:multiLevelType w:val="multilevel"/>
    <w:tmpl w:val="31B0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DB0995"/>
    <w:multiLevelType w:val="multilevel"/>
    <w:tmpl w:val="7FCA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B524F5"/>
    <w:multiLevelType w:val="multilevel"/>
    <w:tmpl w:val="1A5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88E"/>
    <w:rsid w:val="00026B2A"/>
    <w:rsid w:val="000302C7"/>
    <w:rsid w:val="000362E3"/>
    <w:rsid w:val="000D635B"/>
    <w:rsid w:val="000E26AB"/>
    <w:rsid w:val="001171BE"/>
    <w:rsid w:val="001421B1"/>
    <w:rsid w:val="00153F0F"/>
    <w:rsid w:val="0016757F"/>
    <w:rsid w:val="00185DCE"/>
    <w:rsid w:val="001A0323"/>
    <w:rsid w:val="001A554A"/>
    <w:rsid w:val="001B4F0E"/>
    <w:rsid w:val="001C363D"/>
    <w:rsid w:val="00260957"/>
    <w:rsid w:val="0027197B"/>
    <w:rsid w:val="002B661D"/>
    <w:rsid w:val="002D30F2"/>
    <w:rsid w:val="00320118"/>
    <w:rsid w:val="0032034E"/>
    <w:rsid w:val="00333779"/>
    <w:rsid w:val="00370077"/>
    <w:rsid w:val="003D2942"/>
    <w:rsid w:val="0042397D"/>
    <w:rsid w:val="00451444"/>
    <w:rsid w:val="00460819"/>
    <w:rsid w:val="004A12BB"/>
    <w:rsid w:val="004B2D7A"/>
    <w:rsid w:val="004B609F"/>
    <w:rsid w:val="004C052F"/>
    <w:rsid w:val="004E0C83"/>
    <w:rsid w:val="004E0D99"/>
    <w:rsid w:val="004E1B71"/>
    <w:rsid w:val="00530486"/>
    <w:rsid w:val="005620D3"/>
    <w:rsid w:val="00572E20"/>
    <w:rsid w:val="005A4649"/>
    <w:rsid w:val="005C69E1"/>
    <w:rsid w:val="005D0E68"/>
    <w:rsid w:val="006A23C6"/>
    <w:rsid w:val="006F7D59"/>
    <w:rsid w:val="00717E80"/>
    <w:rsid w:val="0072394C"/>
    <w:rsid w:val="00730BAB"/>
    <w:rsid w:val="007522A9"/>
    <w:rsid w:val="00764CEF"/>
    <w:rsid w:val="00772813"/>
    <w:rsid w:val="007A0EAB"/>
    <w:rsid w:val="007B2C5A"/>
    <w:rsid w:val="007E5D72"/>
    <w:rsid w:val="0082377B"/>
    <w:rsid w:val="00844BA6"/>
    <w:rsid w:val="00854CEA"/>
    <w:rsid w:val="00874382"/>
    <w:rsid w:val="008B035D"/>
    <w:rsid w:val="008B40B8"/>
    <w:rsid w:val="008D540F"/>
    <w:rsid w:val="008F578C"/>
    <w:rsid w:val="009010CD"/>
    <w:rsid w:val="00907236"/>
    <w:rsid w:val="00937CA3"/>
    <w:rsid w:val="00940DF2"/>
    <w:rsid w:val="0098640C"/>
    <w:rsid w:val="009A7721"/>
    <w:rsid w:val="009E6A6E"/>
    <w:rsid w:val="00A071CA"/>
    <w:rsid w:val="00A20125"/>
    <w:rsid w:val="00A51327"/>
    <w:rsid w:val="00A73933"/>
    <w:rsid w:val="00A81262"/>
    <w:rsid w:val="00A8488E"/>
    <w:rsid w:val="00AC3CFD"/>
    <w:rsid w:val="00AC5D88"/>
    <w:rsid w:val="00AE1042"/>
    <w:rsid w:val="00AF4C2F"/>
    <w:rsid w:val="00AF69BA"/>
    <w:rsid w:val="00B062D4"/>
    <w:rsid w:val="00B21E5E"/>
    <w:rsid w:val="00B537D9"/>
    <w:rsid w:val="00BE1E41"/>
    <w:rsid w:val="00BF6FDB"/>
    <w:rsid w:val="00C06ED1"/>
    <w:rsid w:val="00C06F32"/>
    <w:rsid w:val="00C163CB"/>
    <w:rsid w:val="00C7497A"/>
    <w:rsid w:val="00C75F08"/>
    <w:rsid w:val="00CE6ADD"/>
    <w:rsid w:val="00D0747A"/>
    <w:rsid w:val="00D34E84"/>
    <w:rsid w:val="00D75B75"/>
    <w:rsid w:val="00D80953"/>
    <w:rsid w:val="00D81790"/>
    <w:rsid w:val="00D85326"/>
    <w:rsid w:val="00D9511F"/>
    <w:rsid w:val="00DC5BAE"/>
    <w:rsid w:val="00DF4D7D"/>
    <w:rsid w:val="00EE0000"/>
    <w:rsid w:val="00EE4E40"/>
    <w:rsid w:val="00EF5832"/>
    <w:rsid w:val="00F230DD"/>
    <w:rsid w:val="00F3143F"/>
    <w:rsid w:val="00F36343"/>
    <w:rsid w:val="00F632C1"/>
    <w:rsid w:val="00F86808"/>
    <w:rsid w:val="00FD5675"/>
    <w:rsid w:val="00FE5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D897"/>
  <w15:chartTrackingRefBased/>
  <w15:docId w15:val="{E02BE6A9-0F37-4517-8EB5-6B98D4621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D34E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4E84"/>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451444"/>
    <w:rPr>
      <w:color w:val="0563C1" w:themeColor="hyperlink"/>
      <w:u w:val="single"/>
    </w:rPr>
  </w:style>
  <w:style w:type="character" w:customStyle="1" w:styleId="UnresolvedMention1">
    <w:name w:val="Unresolved Mention1"/>
    <w:basedOn w:val="Policepardfaut"/>
    <w:uiPriority w:val="99"/>
    <w:semiHidden/>
    <w:unhideWhenUsed/>
    <w:rsid w:val="00451444"/>
    <w:rPr>
      <w:color w:val="605E5C"/>
      <w:shd w:val="clear" w:color="auto" w:fill="E1DFDD"/>
    </w:rPr>
  </w:style>
  <w:style w:type="paragraph" w:styleId="NormalWeb">
    <w:name w:val="Normal (Web)"/>
    <w:basedOn w:val="Normal"/>
    <w:uiPriority w:val="99"/>
    <w:semiHidden/>
    <w:unhideWhenUsed/>
    <w:rsid w:val="007A0EAB"/>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AC5D8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5D88"/>
    <w:rPr>
      <w:rFonts w:ascii="Segoe UI" w:hAnsi="Segoe UI" w:cs="Segoe UI"/>
      <w:sz w:val="18"/>
      <w:szCs w:val="18"/>
    </w:rPr>
  </w:style>
  <w:style w:type="paragraph" w:styleId="PrformatHTML">
    <w:name w:val="HTML Preformatted"/>
    <w:basedOn w:val="Normal"/>
    <w:link w:val="PrformatHTMLCar"/>
    <w:uiPriority w:val="99"/>
    <w:semiHidden/>
    <w:unhideWhenUsed/>
    <w:rsid w:val="00F230DD"/>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F230D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534101">
      <w:bodyDiv w:val="1"/>
      <w:marLeft w:val="0"/>
      <w:marRight w:val="0"/>
      <w:marTop w:val="0"/>
      <w:marBottom w:val="0"/>
      <w:divBdr>
        <w:top w:val="none" w:sz="0" w:space="0" w:color="auto"/>
        <w:left w:val="none" w:sz="0" w:space="0" w:color="auto"/>
        <w:bottom w:val="none" w:sz="0" w:space="0" w:color="auto"/>
        <w:right w:val="none" w:sz="0" w:space="0" w:color="auto"/>
      </w:divBdr>
    </w:div>
    <w:div w:id="860437413">
      <w:bodyDiv w:val="1"/>
      <w:marLeft w:val="0"/>
      <w:marRight w:val="0"/>
      <w:marTop w:val="0"/>
      <w:marBottom w:val="0"/>
      <w:divBdr>
        <w:top w:val="none" w:sz="0" w:space="0" w:color="auto"/>
        <w:left w:val="none" w:sz="0" w:space="0" w:color="auto"/>
        <w:bottom w:val="none" w:sz="0" w:space="0" w:color="auto"/>
        <w:right w:val="none" w:sz="0" w:space="0" w:color="auto"/>
      </w:divBdr>
    </w:div>
    <w:div w:id="974681218">
      <w:bodyDiv w:val="1"/>
      <w:marLeft w:val="0"/>
      <w:marRight w:val="0"/>
      <w:marTop w:val="0"/>
      <w:marBottom w:val="0"/>
      <w:divBdr>
        <w:top w:val="none" w:sz="0" w:space="0" w:color="auto"/>
        <w:left w:val="none" w:sz="0" w:space="0" w:color="auto"/>
        <w:bottom w:val="none" w:sz="0" w:space="0" w:color="auto"/>
        <w:right w:val="none" w:sz="0" w:space="0" w:color="auto"/>
      </w:divBdr>
    </w:div>
    <w:div w:id="1192034713">
      <w:bodyDiv w:val="1"/>
      <w:marLeft w:val="0"/>
      <w:marRight w:val="0"/>
      <w:marTop w:val="0"/>
      <w:marBottom w:val="0"/>
      <w:divBdr>
        <w:top w:val="none" w:sz="0" w:space="0" w:color="auto"/>
        <w:left w:val="none" w:sz="0" w:space="0" w:color="auto"/>
        <w:bottom w:val="none" w:sz="0" w:space="0" w:color="auto"/>
        <w:right w:val="none" w:sz="0" w:space="0" w:color="auto"/>
      </w:divBdr>
    </w:div>
    <w:div w:id="1403215849">
      <w:bodyDiv w:val="1"/>
      <w:marLeft w:val="0"/>
      <w:marRight w:val="0"/>
      <w:marTop w:val="0"/>
      <w:marBottom w:val="0"/>
      <w:divBdr>
        <w:top w:val="none" w:sz="0" w:space="0" w:color="auto"/>
        <w:left w:val="none" w:sz="0" w:space="0" w:color="auto"/>
        <w:bottom w:val="none" w:sz="0" w:space="0" w:color="auto"/>
        <w:right w:val="none" w:sz="0" w:space="0" w:color="auto"/>
      </w:divBdr>
    </w:div>
    <w:div w:id="200528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1159</Words>
  <Characters>6376</Characters>
  <Application>Microsoft Office Word</Application>
  <DocSecurity>0</DocSecurity>
  <Lines>53</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SILICON DGA</cp:lastModifiedBy>
  <cp:revision>15</cp:revision>
  <dcterms:created xsi:type="dcterms:W3CDTF">2025-03-03T10:15:00Z</dcterms:created>
  <dcterms:modified xsi:type="dcterms:W3CDTF">2025-03-03T12:02:00Z</dcterms:modified>
</cp:coreProperties>
</file>